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9"/>
        <w:gridCol w:w="1870"/>
      </w:tblGrid>
      <w:tr w:rsidR="00E3503B" w:rsidTr="0001431C">
        <w:trPr>
          <w:trHeight w:hRule="exact" w:val="1469"/>
          <w:jc w:val="center"/>
        </w:trPr>
        <w:tc>
          <w:tcPr>
            <w:tcW w:w="8789" w:type="dxa"/>
            <w:gridSpan w:val="2"/>
            <w:tcBorders>
              <w:top w:val="nil"/>
              <w:left w:val="nil"/>
              <w:bottom w:val="nil"/>
              <w:right w:val="nil"/>
            </w:tcBorders>
          </w:tcPr>
          <w:p w:rsidR="00E3503B" w:rsidRDefault="00E3503B" w:rsidP="0001431C">
            <w:pPr>
              <w:spacing w:line="560" w:lineRule="exact"/>
              <w:rPr>
                <w:rFonts w:ascii="仿宋" w:eastAsia="仿宋" w:hAnsi="仿宋"/>
                <w:spacing w:val="-4"/>
                <w:sz w:val="28"/>
                <w:szCs w:val="28"/>
              </w:rPr>
            </w:pPr>
          </w:p>
        </w:tc>
      </w:tr>
      <w:tr w:rsidR="00E3503B" w:rsidTr="0001431C">
        <w:trPr>
          <w:trHeight w:val="3268"/>
          <w:jc w:val="center"/>
        </w:trPr>
        <w:tc>
          <w:tcPr>
            <w:tcW w:w="6919" w:type="dxa"/>
            <w:tcBorders>
              <w:top w:val="nil"/>
              <w:left w:val="nil"/>
              <w:bottom w:val="nil"/>
              <w:right w:val="nil"/>
            </w:tcBorders>
          </w:tcPr>
          <w:p w:rsidR="00E3503B" w:rsidRDefault="00E3503B" w:rsidP="0001431C">
            <w:pPr>
              <w:spacing w:line="700" w:lineRule="exact"/>
              <w:jc w:val="left"/>
              <w:rPr>
                <w:rFonts w:ascii="方正小标宋简体" w:eastAsia="方正小标宋简体" w:hAnsi="仿宋" w:hint="eastAsia"/>
                <w:color w:val="FF0000"/>
                <w:spacing w:val="-4"/>
                <w:sz w:val="44"/>
                <w:szCs w:val="72"/>
              </w:rPr>
            </w:pPr>
            <w:bookmarkStart w:id="0" w:name="ARCHIVE_OUT_LABEL"/>
            <w:r>
              <w:rPr>
                <w:rFonts w:ascii="方正小标宋简体" w:eastAsia="方正小标宋简体" w:hAnsi="方正小标宋简体" w:hint="eastAsia"/>
                <w:noProof/>
                <w:sz w:val="44"/>
              </w:rPr>
              <mc:AlternateContent>
                <mc:Choice Requires="wps">
                  <w:drawing>
                    <wp:anchor distT="0" distB="0" distL="114300" distR="114300" simplePos="0" relativeHeight="251659264" behindDoc="0" locked="0" layoutInCell="1" allowOverlap="1">
                      <wp:simplePos x="0" y="0"/>
                      <wp:positionH relativeFrom="column">
                        <wp:posOffset>4286250</wp:posOffset>
                      </wp:positionH>
                      <wp:positionV relativeFrom="paragraph">
                        <wp:posOffset>553085</wp:posOffset>
                      </wp:positionV>
                      <wp:extent cx="1176655" cy="883920"/>
                      <wp:effectExtent l="635" t="0" r="381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883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03B" w:rsidRDefault="00E3503B" w:rsidP="00E3503B">
                                  <w:r>
                                    <w:rPr>
                                      <w:rFonts w:ascii="方正小标宋简体" w:eastAsia="方正小标宋简体" w:hAnsi="仿宋" w:hint="eastAsia"/>
                                      <w:color w:val="FF0000"/>
                                      <w:spacing w:val="-4"/>
                                      <w:sz w:val="72"/>
                                      <w:szCs w:val="72"/>
                                    </w:rPr>
                                    <w:t>文件</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37.5pt;margin-top:43.55pt;width:92.6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" filled="f" stroked="f">
                      <v:textbox style="mso-fit-shape-to-text:t">
                        <w:txbxContent>
                          <w:p w:rsidR="00E3503B" w:rsidRDefault="00E3503B" w:rsidP="00E3503B">
                            <w:r>
                              <w:rPr>
                                <w:rFonts w:ascii="方正小标宋简体" w:eastAsia="方正小标宋简体" w:hAnsi="仿宋" w:hint="eastAsia"/>
                                <w:color w:val="FF0000"/>
                                <w:spacing w:val="-4"/>
                                <w:sz w:val="72"/>
                                <w:szCs w:val="72"/>
                              </w:rPr>
                              <w:t>文件</w:t>
                            </w:r>
                          </w:p>
                        </w:txbxContent>
                      </v:textbox>
                    </v:shape>
                  </w:pict>
                </mc:Fallback>
              </mc:AlternateContent>
            </w:r>
            <w:r>
              <w:rPr>
                <w:rFonts w:ascii="方正小标宋简体" w:eastAsia="方正小标宋简体" w:hAnsi="方正小标宋简体" w:hint="eastAsia"/>
                <w:color w:val="FF0000"/>
                <w:spacing w:val="-4"/>
                <w:sz w:val="44"/>
                <w:szCs w:val="72"/>
              </w:rPr>
              <w:t xml:space="preserve">            </w:t>
            </w:r>
            <w:bookmarkEnd w:id="0"/>
            <w:r>
              <w:rPr>
                <w:rFonts w:ascii="方正小标宋简体" w:eastAsia="方正小标宋简体" w:hAnsi="仿宋" w:hint="eastAsia"/>
                <w:color w:val="FF0000"/>
                <w:spacing w:val="-4"/>
                <w:sz w:val="44"/>
                <w:szCs w:val="72"/>
              </w:rPr>
              <w:t xml:space="preserve"> </w:t>
            </w:r>
          </w:p>
          <w:p w:rsidR="00E3503B" w:rsidRDefault="00E3503B" w:rsidP="0001431C">
            <w:pPr>
              <w:spacing w:line="700" w:lineRule="exact"/>
              <w:jc w:val="left"/>
              <w:rPr>
                <w:rFonts w:ascii="方正小标宋简体" w:eastAsia="方正小标宋简体" w:hAnsi="仿宋"/>
                <w:color w:val="FF0000"/>
                <w:spacing w:val="-4"/>
                <w:sz w:val="72"/>
                <w:szCs w:val="72"/>
              </w:rPr>
            </w:pPr>
            <w:r>
              <w:rPr>
                <w:rFonts w:ascii="方正小标宋简体" w:eastAsia="方正小标宋简体" w:hAnsi="方正小标宋简体" w:hint="eastAsia"/>
                <w:color w:val="FF0000"/>
                <w:spacing w:val="-4"/>
                <w:sz w:val="44"/>
                <w:szCs w:val="72"/>
              </w:rPr>
              <w:t>内蒙古自治区经济和信息化委员会</w:t>
            </w:r>
          </w:p>
          <w:p w:rsidR="00E3503B" w:rsidRDefault="00E3503B" w:rsidP="0001431C">
            <w:pPr>
              <w:rPr>
                <w:rFonts w:ascii="方正小标宋简体" w:eastAsia="方正小标宋简体" w:hAnsi="仿宋" w:hint="eastAsia"/>
                <w:sz w:val="72"/>
                <w:szCs w:val="72"/>
              </w:rPr>
            </w:pPr>
            <w:r>
              <w:rPr>
                <w:rFonts w:ascii="方正小标宋简体" w:eastAsia="方正小标宋简体" w:hAnsi="仿宋" w:hint="eastAsia"/>
                <w:color w:val="FF0000"/>
                <w:spacing w:val="-4"/>
                <w:sz w:val="72"/>
                <w:szCs w:val="72"/>
              </w:rPr>
              <w:t>内蒙古自治区财政厅</w:t>
            </w:r>
          </w:p>
        </w:tc>
        <w:tc>
          <w:tcPr>
            <w:tcW w:w="1870" w:type="dxa"/>
            <w:tcBorders>
              <w:top w:val="nil"/>
              <w:left w:val="nil"/>
              <w:bottom w:val="nil"/>
              <w:right w:val="nil"/>
            </w:tcBorders>
            <w:vAlign w:val="center"/>
          </w:tcPr>
          <w:p w:rsidR="00E3503B" w:rsidRDefault="00E3503B" w:rsidP="0001431C">
            <w:pPr>
              <w:spacing w:line="720" w:lineRule="auto"/>
              <w:rPr>
                <w:rFonts w:ascii="方正小标宋简体" w:eastAsia="方正小标宋简体" w:hAnsi="仿宋" w:hint="eastAsia"/>
                <w:color w:val="FF0000"/>
                <w:spacing w:val="-4"/>
                <w:sz w:val="72"/>
                <w:szCs w:val="72"/>
              </w:rPr>
            </w:pPr>
          </w:p>
        </w:tc>
      </w:tr>
      <w:tr w:rsidR="00E3503B" w:rsidTr="0001431C">
        <w:trPr>
          <w:trHeight w:val="1134"/>
          <w:jc w:val="center"/>
        </w:trPr>
        <w:tc>
          <w:tcPr>
            <w:tcW w:w="8789" w:type="dxa"/>
            <w:gridSpan w:val="2"/>
            <w:tcBorders>
              <w:top w:val="nil"/>
              <w:left w:val="nil"/>
              <w:bottom w:val="nil"/>
              <w:right w:val="nil"/>
            </w:tcBorders>
            <w:vAlign w:val="bottom"/>
          </w:tcPr>
          <w:p w:rsidR="00E3503B" w:rsidRDefault="00E3503B" w:rsidP="0001431C">
            <w:pPr>
              <w:spacing w:after="120" w:line="600" w:lineRule="exact"/>
              <w:ind w:left="1440" w:rightChars="100" w:right="210" w:hangingChars="450" w:hanging="1440"/>
              <w:jc w:val="center"/>
              <w:rPr>
                <w:rFonts w:ascii="仿宋" w:eastAsia="仿宋" w:hAnsi="仿宋" w:hint="eastAsia"/>
                <w:sz w:val="32"/>
                <w:szCs w:val="32"/>
              </w:rPr>
            </w:pPr>
          </w:p>
        </w:tc>
      </w:tr>
      <w:tr w:rsidR="00E3503B" w:rsidTr="0001431C">
        <w:trPr>
          <w:trHeight w:val="415"/>
          <w:jc w:val="center"/>
        </w:trPr>
        <w:tc>
          <w:tcPr>
            <w:tcW w:w="8789" w:type="dxa"/>
            <w:gridSpan w:val="2"/>
            <w:tcBorders>
              <w:top w:val="nil"/>
              <w:left w:val="nil"/>
              <w:bottom w:val="single" w:sz="18" w:space="0" w:color="FF0000"/>
              <w:right w:val="nil"/>
            </w:tcBorders>
            <w:vAlign w:val="bottom"/>
          </w:tcPr>
          <w:p w:rsidR="00E3503B" w:rsidRDefault="00E3503B" w:rsidP="0001431C">
            <w:pPr>
              <w:spacing w:after="120" w:line="600" w:lineRule="exact"/>
              <w:ind w:left="1440" w:rightChars="100" w:right="210" w:hangingChars="450" w:hanging="1440"/>
              <w:jc w:val="center"/>
              <w:rPr>
                <w:rFonts w:ascii="仿宋" w:eastAsia="仿宋" w:hAnsi="仿宋"/>
                <w:spacing w:val="-4"/>
                <w:sz w:val="32"/>
                <w:szCs w:val="32"/>
              </w:rPr>
            </w:pPr>
            <w:bookmarkStart w:id="1" w:name="SERIAL_NUMBER"/>
            <w:r>
              <w:rPr>
                <w:rFonts w:ascii="仿宋" w:eastAsia="仿宋" w:hAnsi="仿宋" w:hint="eastAsia"/>
                <w:sz w:val="32"/>
                <w:szCs w:val="32"/>
              </w:rPr>
              <w:t>内经信投规字〔</w:t>
            </w:r>
            <w:r>
              <w:rPr>
                <w:rFonts w:ascii="仿宋" w:eastAsia="仿宋" w:hAnsi="仿宋"/>
                <w:sz w:val="32"/>
                <w:szCs w:val="32"/>
              </w:rPr>
              <w:t>2018〕200</w:t>
            </w:r>
            <w:bookmarkEnd w:id="1"/>
            <w:r>
              <w:rPr>
                <w:rFonts w:ascii="仿宋" w:eastAsia="仿宋" w:hAnsi="仿宋" w:hint="eastAsia"/>
                <w:sz w:val="32"/>
                <w:szCs w:val="32"/>
              </w:rPr>
              <w:t>号</w:t>
            </w:r>
          </w:p>
        </w:tc>
      </w:tr>
      <w:tr w:rsidR="00E3503B" w:rsidTr="0001431C">
        <w:trPr>
          <w:jc w:val="center"/>
        </w:trPr>
        <w:tc>
          <w:tcPr>
            <w:tcW w:w="8789" w:type="dxa"/>
            <w:gridSpan w:val="2"/>
            <w:tcBorders>
              <w:top w:val="single" w:sz="18" w:space="0" w:color="FF0000"/>
              <w:left w:val="nil"/>
              <w:bottom w:val="nil"/>
              <w:right w:val="nil"/>
            </w:tcBorders>
          </w:tcPr>
          <w:p w:rsidR="00E3503B" w:rsidRDefault="00E3503B" w:rsidP="0001431C">
            <w:pPr>
              <w:spacing w:line="600" w:lineRule="exact"/>
              <w:jc w:val="center"/>
              <w:rPr>
                <w:rFonts w:ascii="仿宋" w:eastAsia="仿宋" w:hAnsi="仿宋" w:hint="eastAsia"/>
                <w:sz w:val="28"/>
                <w:szCs w:val="28"/>
                <w:lang w:val="en-US" w:eastAsia="zh-CN"/>
              </w:rPr>
            </w:pPr>
          </w:p>
          <w:p w:rsidR="00E3503B" w:rsidRDefault="00E3503B" w:rsidP="0001431C">
            <w:pPr>
              <w:spacing w:line="600" w:lineRule="exact"/>
              <w:jc w:val="center"/>
              <w:rPr>
                <w:rFonts w:ascii="仿宋" w:eastAsia="仿宋" w:hAnsi="仿宋" w:hint="eastAsia"/>
                <w:sz w:val="28"/>
                <w:szCs w:val="28"/>
                <w:lang w:val="en-US" w:eastAsia="zh-CN"/>
              </w:rPr>
            </w:pPr>
          </w:p>
        </w:tc>
      </w:tr>
      <w:tr w:rsidR="00E3503B" w:rsidTr="0001431C">
        <w:trPr>
          <w:jc w:val="center"/>
        </w:trPr>
        <w:tc>
          <w:tcPr>
            <w:tcW w:w="8789" w:type="dxa"/>
            <w:gridSpan w:val="2"/>
            <w:tcBorders>
              <w:top w:val="nil"/>
              <w:left w:val="nil"/>
              <w:bottom w:val="nil"/>
              <w:right w:val="nil"/>
            </w:tcBorders>
          </w:tcPr>
          <w:p w:rsidR="00E3503B" w:rsidRDefault="00E3503B" w:rsidP="0001431C">
            <w:pPr>
              <w:spacing w:line="600" w:lineRule="exact"/>
              <w:ind w:leftChars="-64" w:left="-134"/>
              <w:jc w:val="center"/>
              <w:rPr>
                <w:rFonts w:ascii="方正小标宋简体" w:eastAsia="方正小标宋简体" w:hAnsi="仿宋" w:hint="eastAsia"/>
                <w:spacing w:val="-4"/>
                <w:sz w:val="44"/>
                <w:szCs w:val="44"/>
              </w:rPr>
            </w:pPr>
            <w:bookmarkStart w:id="2" w:name="TITLE"/>
            <w:r>
              <w:rPr>
                <w:rFonts w:ascii="方正小标宋简体" w:eastAsia="方正小标宋简体" w:hAnsi="仿宋" w:hint="eastAsia"/>
                <w:spacing w:val="-4"/>
                <w:sz w:val="44"/>
                <w:szCs w:val="44"/>
              </w:rPr>
              <w:t>关于印发《内蒙古自治区万户中小企业政策</w:t>
            </w:r>
          </w:p>
          <w:p w:rsidR="00E3503B" w:rsidRDefault="00E3503B" w:rsidP="0001431C">
            <w:pPr>
              <w:spacing w:line="600" w:lineRule="exact"/>
              <w:ind w:leftChars="-64" w:left="-134"/>
              <w:jc w:val="center"/>
              <w:rPr>
                <w:rFonts w:ascii="方正小标宋简体" w:eastAsia="方正小标宋简体" w:hAnsi="仿宋" w:hint="eastAsia"/>
                <w:spacing w:val="-4"/>
                <w:sz w:val="44"/>
                <w:szCs w:val="44"/>
              </w:rPr>
            </w:pPr>
            <w:r>
              <w:rPr>
                <w:rFonts w:ascii="方正小标宋简体" w:eastAsia="方正小标宋简体" w:hAnsi="仿宋" w:hint="eastAsia"/>
                <w:spacing w:val="-4"/>
                <w:sz w:val="44"/>
                <w:szCs w:val="44"/>
              </w:rPr>
              <w:t>大讲堂实施方案（</w:t>
            </w:r>
            <w:r>
              <w:rPr>
                <w:rFonts w:ascii="方正小标宋简体" w:eastAsia="方正小标宋简体" w:hAnsi="仿宋"/>
                <w:spacing w:val="-4"/>
                <w:sz w:val="44"/>
                <w:szCs w:val="44"/>
              </w:rPr>
              <w:t>2018-2020）》的通知</w:t>
            </w:r>
            <w:bookmarkEnd w:id="2"/>
          </w:p>
        </w:tc>
      </w:tr>
      <w:tr w:rsidR="00E3503B" w:rsidTr="0001431C">
        <w:trPr>
          <w:trHeight w:val="600"/>
          <w:jc w:val="center"/>
        </w:trPr>
        <w:tc>
          <w:tcPr>
            <w:tcW w:w="8789" w:type="dxa"/>
            <w:gridSpan w:val="2"/>
            <w:tcBorders>
              <w:top w:val="nil"/>
              <w:left w:val="nil"/>
              <w:bottom w:val="nil"/>
              <w:right w:val="nil"/>
            </w:tcBorders>
          </w:tcPr>
          <w:p w:rsidR="00E3503B" w:rsidRDefault="00E3503B" w:rsidP="0001431C">
            <w:pPr>
              <w:spacing w:line="600" w:lineRule="exact"/>
              <w:jc w:val="center"/>
              <w:rPr>
                <w:rFonts w:ascii="方正小标宋简体" w:eastAsia="方正小标宋简体" w:hAnsi="仿宋" w:hint="eastAsia"/>
                <w:spacing w:val="-4"/>
                <w:sz w:val="32"/>
                <w:szCs w:val="32"/>
              </w:rPr>
            </w:pPr>
          </w:p>
        </w:tc>
      </w:tr>
    </w:tbl>
    <w:p w:rsidR="00E3503B" w:rsidRDefault="00E3503B" w:rsidP="00E3503B">
      <w:pPr>
        <w:jc w:val="left"/>
        <w:rPr>
          <w:rFonts w:ascii="仿宋" w:eastAsia="仿宋" w:hAnsi="仿宋" w:hint="eastAsia"/>
          <w:spacing w:val="-4"/>
          <w:sz w:val="32"/>
          <w:szCs w:val="32"/>
        </w:rPr>
      </w:pPr>
      <w:bookmarkStart w:id="3" w:name="ZHS_UNIT"/>
      <w:r>
        <w:rPr>
          <w:rFonts w:ascii="仿宋" w:eastAsia="仿宋" w:hAnsi="仿宋" w:hint="eastAsia"/>
          <w:spacing w:val="-4"/>
          <w:sz w:val="32"/>
          <w:szCs w:val="32"/>
        </w:rPr>
        <w:t>各盟市经济和信息化委员会、财政局，满洲里市、二连浩特市经济和信息化委员会、财政局，和林格尔新区管委会</w:t>
      </w:r>
      <w:bookmarkEnd w:id="3"/>
      <w:r>
        <w:rPr>
          <w:rFonts w:ascii="仿宋" w:eastAsia="仿宋" w:hAnsi="仿宋" w:hint="eastAsia"/>
          <w:spacing w:val="-4"/>
          <w:sz w:val="32"/>
          <w:szCs w:val="32"/>
        </w:rPr>
        <w:t>：</w:t>
      </w:r>
    </w:p>
    <w:p w:rsidR="00E3503B" w:rsidRDefault="00E3503B" w:rsidP="00E3503B">
      <w:pPr>
        <w:ind w:firstLineChars="200" w:firstLine="640"/>
        <w:rPr>
          <w:rFonts w:ascii="仿宋" w:eastAsia="仿宋" w:hAnsi="仿宋" w:cs="宋体" w:hint="eastAsia"/>
          <w:kern w:val="0"/>
          <w:sz w:val="32"/>
          <w:szCs w:val="32"/>
        </w:rPr>
      </w:pPr>
      <w:r>
        <w:rPr>
          <w:rFonts w:ascii="仿宋" w:eastAsia="仿宋" w:hAnsi="仿宋" w:hint="eastAsia"/>
          <w:sz w:val="32"/>
          <w:szCs w:val="32"/>
        </w:rPr>
        <w:t>现将《内蒙古自治区万户中小企业政策大讲堂实施方案（2018-2020）》印发给你们，请遵照执行。</w:t>
      </w:r>
    </w:p>
    <w:p w:rsidR="00E3503B" w:rsidRDefault="00E3503B" w:rsidP="00E3503B">
      <w:pPr>
        <w:jc w:val="left"/>
        <w:rPr>
          <w:rFonts w:ascii="仿宋" w:eastAsia="仿宋" w:hAnsi="仿宋" w:hint="eastAsia"/>
          <w:spacing w:val="-4"/>
          <w:sz w:val="32"/>
          <w:szCs w:val="32"/>
        </w:rPr>
      </w:pPr>
    </w:p>
    <w:p w:rsidR="00E3503B" w:rsidRDefault="00E3503B" w:rsidP="00E3503B">
      <w:pPr>
        <w:jc w:val="left"/>
        <w:rPr>
          <w:rFonts w:ascii="仿宋" w:eastAsia="仿宋" w:hAnsi="仿宋" w:hint="eastAsia"/>
          <w:spacing w:val="-4"/>
          <w:sz w:val="32"/>
          <w:szCs w:val="32"/>
        </w:rPr>
      </w:pPr>
      <w:r>
        <w:rPr>
          <w:rFonts w:ascii="仿宋" w:eastAsia="仿宋" w:hAnsi="仿宋" w:hint="eastAsia"/>
          <w:spacing w:val="-4"/>
          <w:sz w:val="32"/>
          <w:szCs w:val="32"/>
        </w:rPr>
        <w:t xml:space="preserve">                                  </w:t>
      </w:r>
      <w:r>
        <w:rPr>
          <w:rFonts w:ascii="仿宋" w:eastAsia="仿宋" w:hAnsi="仿宋"/>
          <w:spacing w:val="-4"/>
          <w:sz w:val="32"/>
          <w:szCs w:val="32"/>
        </w:rPr>
        <w:t>2018年4月</w:t>
      </w:r>
      <w:r>
        <w:rPr>
          <w:rFonts w:ascii="仿宋" w:eastAsia="仿宋" w:hAnsi="仿宋" w:hint="eastAsia"/>
          <w:spacing w:val="-4"/>
          <w:sz w:val="32"/>
          <w:szCs w:val="32"/>
        </w:rPr>
        <w:t>26</w:t>
      </w:r>
      <w:r>
        <w:rPr>
          <w:rFonts w:ascii="仿宋" w:eastAsia="仿宋" w:hAnsi="仿宋"/>
          <w:spacing w:val="-4"/>
          <w:sz w:val="32"/>
          <w:szCs w:val="32"/>
        </w:rPr>
        <w:t>日</w:t>
      </w:r>
    </w:p>
    <w:p w:rsidR="00E3503B" w:rsidRDefault="00E3503B" w:rsidP="00E3503B">
      <w:pPr>
        <w:widowControl/>
        <w:shd w:val="clear" w:color="auto" w:fill="FFFFFF"/>
        <w:adjustRightInd w:val="0"/>
        <w:snapToGrid w:val="0"/>
        <w:spacing w:line="720" w:lineRule="exact"/>
        <w:jc w:val="center"/>
        <w:rPr>
          <w:rFonts w:ascii="方正小标宋简体" w:eastAsia="方正小标宋简体" w:hAnsi="仿宋"/>
          <w:sz w:val="44"/>
          <w:szCs w:val="44"/>
        </w:rPr>
      </w:pPr>
      <w:bookmarkStart w:id="4" w:name="CONTENT"/>
      <w:r>
        <w:rPr>
          <w:rFonts w:ascii="仿宋" w:eastAsia="仿宋" w:hAnsi="仿宋" w:hint="eastAsia"/>
          <w:sz w:val="32"/>
          <w:szCs w:val="32"/>
        </w:rPr>
        <w:lastRenderedPageBreak/>
        <w:t xml:space="preserve">  </w:t>
      </w:r>
      <w:r>
        <w:rPr>
          <w:rFonts w:ascii="方正小标宋简体" w:eastAsia="方正小标宋简体" w:hAnsi="仿宋" w:hint="eastAsia"/>
          <w:sz w:val="44"/>
          <w:szCs w:val="44"/>
        </w:rPr>
        <w:t>内蒙古自治区万户中小企业</w:t>
      </w:r>
    </w:p>
    <w:p w:rsidR="00E3503B" w:rsidRDefault="00E3503B" w:rsidP="00E3503B">
      <w:pPr>
        <w:widowControl/>
        <w:shd w:val="clear" w:color="auto" w:fill="FFFFFF"/>
        <w:adjustRightInd w:val="0"/>
        <w:snapToGrid w:val="0"/>
        <w:spacing w:line="7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政策大讲堂实施方案（</w:t>
      </w:r>
      <w:r>
        <w:rPr>
          <w:rFonts w:ascii="方正小标宋简体" w:eastAsia="方正小标宋简体" w:hAnsi="仿宋"/>
          <w:sz w:val="44"/>
          <w:szCs w:val="44"/>
        </w:rPr>
        <w:t>2018-2020</w:t>
      </w:r>
      <w:r>
        <w:rPr>
          <w:rFonts w:ascii="方正小标宋简体" w:eastAsia="方正小标宋简体" w:hAnsi="仿宋" w:hint="eastAsia"/>
          <w:sz w:val="44"/>
          <w:szCs w:val="44"/>
        </w:rPr>
        <w:t>年）</w:t>
      </w:r>
    </w:p>
    <w:p w:rsidR="00E3503B" w:rsidRDefault="00E3503B" w:rsidP="00E3503B">
      <w:pPr>
        <w:widowControl/>
        <w:shd w:val="clear" w:color="auto" w:fill="FFFFFF"/>
        <w:adjustRightInd w:val="0"/>
        <w:snapToGrid w:val="0"/>
        <w:spacing w:line="360" w:lineRule="auto"/>
        <w:jc w:val="center"/>
        <w:rPr>
          <w:rFonts w:ascii="楷体_GB2312" w:eastAsia="楷体_GB2312" w:hAnsi="仿宋"/>
          <w:sz w:val="32"/>
          <w:szCs w:val="32"/>
        </w:rPr>
      </w:pPr>
    </w:p>
    <w:p w:rsidR="00E3503B" w:rsidRDefault="00E3503B" w:rsidP="00E3503B">
      <w:pPr>
        <w:widowControl/>
        <w:shd w:val="clear" w:color="auto" w:fill="FFFFFF"/>
        <w:adjustRightInd w:val="0"/>
        <w:snapToGrid w:val="0"/>
        <w:spacing w:line="360" w:lineRule="auto"/>
        <w:ind w:firstLine="640"/>
        <w:rPr>
          <w:rFonts w:ascii="宋体" w:cs="宋体"/>
          <w:kern w:val="0"/>
          <w:sz w:val="27"/>
          <w:szCs w:val="27"/>
        </w:rPr>
      </w:pPr>
      <w:r>
        <w:rPr>
          <w:rFonts w:ascii="仿宋_GB2312" w:eastAsia="仿宋_GB2312" w:hAnsi="宋体" w:cs="宋体" w:hint="eastAsia"/>
          <w:kern w:val="0"/>
          <w:sz w:val="32"/>
          <w:szCs w:val="32"/>
        </w:rPr>
        <w:t>为贯彻落实党的十九大精神，加快民营经济发展，促进中小企业创新发展，推动</w:t>
      </w:r>
      <w:r>
        <w:rPr>
          <w:rFonts w:ascii="仿宋" w:eastAsia="仿宋" w:hAnsi="仿宋" w:cs="宋体" w:hint="eastAsia"/>
          <w:kern w:val="0"/>
          <w:sz w:val="32"/>
          <w:szCs w:val="32"/>
        </w:rPr>
        <w:t>《中小企业促进法》和国家、自治区一系列支持中小企业、民营企业发展的政策落实，</w:t>
      </w:r>
      <w:r>
        <w:rPr>
          <w:rFonts w:ascii="仿宋_GB2312" w:eastAsia="仿宋_GB2312" w:hAnsi="宋体" w:cs="宋体" w:hint="eastAsia"/>
          <w:kern w:val="0"/>
          <w:sz w:val="32"/>
          <w:szCs w:val="32"/>
        </w:rPr>
        <w:t>全面提升全区中小企业政策运用能力、创业创新能力和经营管理水平，</w:t>
      </w:r>
      <w:r>
        <w:rPr>
          <w:rFonts w:ascii="仿宋" w:eastAsia="仿宋" w:hAnsi="仿宋" w:cs="宋体" w:hint="eastAsia"/>
          <w:kern w:val="0"/>
          <w:sz w:val="32"/>
          <w:szCs w:val="32"/>
        </w:rPr>
        <w:t>自治区中小企业局决定在全区范围内举办中小企业政策大讲堂（以下简称“政策大讲堂”），</w:t>
      </w:r>
      <w:r>
        <w:rPr>
          <w:rFonts w:ascii="仿宋_GB2312" w:eastAsia="仿宋_GB2312" w:hAnsi="宋体" w:cs="宋体" w:hint="eastAsia"/>
          <w:kern w:val="0"/>
          <w:sz w:val="32"/>
          <w:szCs w:val="32"/>
        </w:rPr>
        <w:t>有计划、有步骤地组织开展政策解读、培训工作。</w:t>
      </w:r>
      <w:r>
        <w:rPr>
          <w:rFonts w:ascii="仿宋" w:eastAsia="仿宋" w:hAnsi="仿宋" w:cs="宋体" w:hint="eastAsia"/>
          <w:kern w:val="0"/>
          <w:sz w:val="32"/>
          <w:szCs w:val="32"/>
        </w:rPr>
        <w:t>特制定本方案。</w:t>
      </w:r>
    </w:p>
    <w:p w:rsidR="00E3503B" w:rsidRDefault="00E3503B" w:rsidP="00E3503B">
      <w:pPr>
        <w:widowControl/>
        <w:adjustRightInd w:val="0"/>
        <w:snapToGrid w:val="0"/>
        <w:spacing w:line="360" w:lineRule="auto"/>
        <w:ind w:firstLineChars="200" w:firstLine="640"/>
        <w:rPr>
          <w:rFonts w:ascii="黑体" w:eastAsia="黑体" w:hAnsi="仿宋"/>
          <w:sz w:val="32"/>
          <w:szCs w:val="32"/>
          <w:shd w:val="clear" w:color="auto" w:fill="FFFFFF"/>
        </w:rPr>
      </w:pPr>
      <w:r>
        <w:rPr>
          <w:rFonts w:ascii="黑体" w:eastAsia="黑体" w:hAnsi="仿宋" w:cs="宋体" w:hint="eastAsia"/>
          <w:kern w:val="0"/>
          <w:sz w:val="32"/>
          <w:szCs w:val="32"/>
        </w:rPr>
        <w:t>一、总体思路</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hint="eastAsia"/>
          <w:sz w:val="32"/>
          <w:szCs w:val="32"/>
          <w:shd w:val="clear" w:color="auto" w:fill="FFFFFF"/>
        </w:rPr>
        <w:t>以习近平新时代中国特色社会主义思想为指导，落实</w:t>
      </w:r>
      <w:r>
        <w:rPr>
          <w:rFonts w:ascii="仿宋" w:eastAsia="仿宋" w:hAnsi="仿宋" w:cs="宋体" w:hint="eastAsia"/>
          <w:kern w:val="0"/>
          <w:sz w:val="32"/>
          <w:szCs w:val="32"/>
        </w:rPr>
        <w:t>中共中央、国务院《关于营造企业家健康成长环境弘扬优秀企业家精神更好发挥企业家作用的意见》精神，以宣贯《中小企业促进法》为契机，</w:t>
      </w:r>
      <w:r>
        <w:rPr>
          <w:rFonts w:ascii="仿宋" w:eastAsia="仿宋" w:hAnsi="仿宋" w:hint="eastAsia"/>
          <w:sz w:val="32"/>
          <w:szCs w:val="32"/>
          <w:shd w:val="clear" w:color="auto" w:fill="FFFFFF"/>
        </w:rPr>
        <w:t>以</w:t>
      </w:r>
      <w:r>
        <w:rPr>
          <w:rFonts w:ascii="仿宋" w:eastAsia="仿宋" w:hAnsi="仿宋" w:cs="宋体" w:hint="eastAsia"/>
          <w:kern w:val="0"/>
          <w:sz w:val="32"/>
          <w:szCs w:val="32"/>
        </w:rPr>
        <w:t>提高中小企业和民营企业支持</w:t>
      </w:r>
      <w:r>
        <w:rPr>
          <w:rFonts w:ascii="仿宋" w:eastAsia="仿宋" w:hAnsi="仿宋" w:hint="eastAsia"/>
          <w:sz w:val="32"/>
          <w:szCs w:val="32"/>
          <w:shd w:val="clear" w:color="auto" w:fill="FFFFFF"/>
        </w:rPr>
        <w:t>政策的知晓率和到位率为出发点，突出实</w:t>
      </w:r>
      <w:bookmarkStart w:id="5" w:name="_GoBack"/>
      <w:bookmarkEnd w:id="5"/>
      <w:r>
        <w:rPr>
          <w:rFonts w:ascii="仿宋" w:eastAsia="仿宋" w:hAnsi="仿宋" w:hint="eastAsia"/>
          <w:sz w:val="32"/>
          <w:szCs w:val="32"/>
          <w:shd w:val="clear" w:color="auto" w:fill="FFFFFF"/>
        </w:rPr>
        <w:t>用性、实效性、实操性，以万户中小企业政策大讲堂为带动，充分发挥全区中小企业公共服务平台网络的骨干作用，调动各类优质培训资源，深入开展中小企业和民营企业支持政策解读培训；一体化建设</w:t>
      </w:r>
      <w:r>
        <w:rPr>
          <w:rFonts w:ascii="仿宋" w:eastAsia="仿宋" w:hAnsi="仿宋" w:hint="eastAsia"/>
          <w:sz w:val="32"/>
          <w:szCs w:val="32"/>
        </w:rPr>
        <w:t>中小企业政策数据库、政策发布查询解读平台（政策百度）、政策微信公众号，编写政策简明手册（政策词典）</w:t>
      </w:r>
      <w:r>
        <w:rPr>
          <w:rFonts w:ascii="仿宋" w:eastAsia="仿宋" w:hAnsi="仿宋"/>
          <w:sz w:val="32"/>
          <w:szCs w:val="32"/>
        </w:rPr>
        <w:t>,</w:t>
      </w:r>
      <w:r>
        <w:rPr>
          <w:rFonts w:ascii="仿宋" w:eastAsia="仿宋" w:hAnsi="仿宋" w:hint="eastAsia"/>
          <w:sz w:val="32"/>
          <w:szCs w:val="32"/>
        </w:rPr>
        <w:t>打造内容丰富、形式多样、渠道顺畅的中小企业政策宣贯平台，推</w:t>
      </w:r>
      <w:r>
        <w:rPr>
          <w:rFonts w:ascii="仿宋" w:eastAsia="仿宋" w:hAnsi="仿宋" w:hint="eastAsia"/>
          <w:sz w:val="32"/>
          <w:szCs w:val="32"/>
        </w:rPr>
        <w:lastRenderedPageBreak/>
        <w:t>动</w:t>
      </w:r>
      <w:r>
        <w:rPr>
          <w:rFonts w:ascii="仿宋" w:eastAsia="仿宋" w:hAnsi="仿宋" w:hint="eastAsia"/>
          <w:sz w:val="32"/>
          <w:szCs w:val="32"/>
          <w:shd w:val="clear" w:color="auto" w:fill="FFFFFF"/>
        </w:rPr>
        <w:t>形成政策宣传落实合力，优化中小企业发展</w:t>
      </w:r>
      <w:r>
        <w:rPr>
          <w:rFonts w:ascii="仿宋" w:eastAsia="仿宋" w:hAnsi="仿宋" w:cs="宋体" w:hint="eastAsia"/>
          <w:kern w:val="0"/>
          <w:sz w:val="32"/>
          <w:szCs w:val="32"/>
        </w:rPr>
        <w:t>环境，推动全区中小企业</w:t>
      </w:r>
      <w:r>
        <w:rPr>
          <w:rFonts w:ascii="仿宋" w:eastAsia="仿宋" w:hAnsi="仿宋" w:hint="eastAsia"/>
          <w:sz w:val="32"/>
          <w:szCs w:val="32"/>
        </w:rPr>
        <w:t>实现</w:t>
      </w:r>
      <w:r>
        <w:rPr>
          <w:rFonts w:ascii="仿宋" w:eastAsia="仿宋" w:hAnsi="仿宋" w:cs="宋体" w:hint="eastAsia"/>
          <w:kern w:val="0"/>
          <w:sz w:val="32"/>
          <w:szCs w:val="32"/>
        </w:rPr>
        <w:t>高质量发展，大力培育新产业、新动能、新增长极。力争全区中小企业政策大讲堂三年累计培训中小企业</w:t>
      </w:r>
      <w:r>
        <w:rPr>
          <w:rFonts w:ascii="仿宋" w:eastAsia="仿宋" w:hAnsi="仿宋" w:cs="宋体"/>
          <w:kern w:val="0"/>
          <w:sz w:val="32"/>
          <w:szCs w:val="32"/>
        </w:rPr>
        <w:t>3</w:t>
      </w:r>
      <w:r>
        <w:rPr>
          <w:rFonts w:ascii="仿宋" w:eastAsia="仿宋" w:hAnsi="仿宋" w:cs="宋体" w:hint="eastAsia"/>
          <w:kern w:val="0"/>
          <w:sz w:val="32"/>
          <w:szCs w:val="32"/>
        </w:rPr>
        <w:t>万户以上、</w:t>
      </w:r>
      <w:r>
        <w:rPr>
          <w:rFonts w:ascii="仿宋" w:eastAsia="仿宋" w:hAnsi="仿宋" w:cs="宋体"/>
          <w:kern w:val="0"/>
          <w:sz w:val="32"/>
          <w:szCs w:val="32"/>
        </w:rPr>
        <w:t>10</w:t>
      </w:r>
      <w:r>
        <w:rPr>
          <w:rFonts w:ascii="仿宋" w:eastAsia="仿宋" w:hAnsi="仿宋" w:cs="宋体" w:hint="eastAsia"/>
          <w:kern w:val="0"/>
          <w:sz w:val="32"/>
          <w:szCs w:val="32"/>
        </w:rPr>
        <w:t>万人次以上，每年培训</w:t>
      </w:r>
      <w:r>
        <w:rPr>
          <w:rFonts w:ascii="仿宋" w:eastAsia="仿宋" w:hAnsi="仿宋" w:cs="宋体"/>
          <w:kern w:val="0"/>
          <w:sz w:val="32"/>
          <w:szCs w:val="32"/>
        </w:rPr>
        <w:t>3</w:t>
      </w:r>
      <w:r>
        <w:rPr>
          <w:rFonts w:ascii="仿宋" w:eastAsia="仿宋" w:hAnsi="仿宋" w:cs="宋体" w:hint="eastAsia"/>
          <w:kern w:val="0"/>
          <w:sz w:val="32"/>
          <w:szCs w:val="32"/>
        </w:rPr>
        <w:t>万人次以上。</w:t>
      </w:r>
    </w:p>
    <w:p w:rsidR="00E3503B" w:rsidRDefault="00E3503B" w:rsidP="00E3503B">
      <w:pPr>
        <w:widowControl/>
        <w:adjustRightInd w:val="0"/>
        <w:snapToGrid w:val="0"/>
        <w:spacing w:line="360" w:lineRule="auto"/>
        <w:ind w:firstLineChars="200" w:firstLine="640"/>
        <w:rPr>
          <w:rFonts w:ascii="楷体" w:eastAsia="楷体" w:hAnsi="楷体" w:cs="宋体"/>
          <w:kern w:val="0"/>
          <w:sz w:val="32"/>
          <w:szCs w:val="32"/>
        </w:rPr>
      </w:pPr>
      <w:r>
        <w:rPr>
          <w:rFonts w:ascii="黑体" w:eastAsia="黑体" w:hAnsi="仿宋" w:cs="宋体" w:hint="eastAsia"/>
          <w:kern w:val="0"/>
          <w:sz w:val="32"/>
          <w:szCs w:val="32"/>
        </w:rPr>
        <w:t>二、培训对象和内容</w:t>
      </w:r>
    </w:p>
    <w:p w:rsidR="00E3503B" w:rsidRDefault="00E3503B" w:rsidP="00E3503B">
      <w:pPr>
        <w:adjustRightInd w:val="0"/>
        <w:snapToGrid w:val="0"/>
        <w:spacing w:line="360" w:lineRule="auto"/>
        <w:ind w:firstLineChars="200" w:firstLine="643"/>
        <w:rPr>
          <w:rFonts w:ascii="楷体_GB2312" w:eastAsia="楷体_GB2312" w:hAnsi="楷体" w:cs="宋体"/>
          <w:b/>
          <w:kern w:val="0"/>
          <w:sz w:val="32"/>
          <w:szCs w:val="32"/>
        </w:rPr>
      </w:pPr>
      <w:r>
        <w:rPr>
          <w:rFonts w:ascii="楷体_GB2312" w:eastAsia="楷体_GB2312" w:hAnsi="楷体" w:cs="宋体" w:hint="eastAsia"/>
          <w:b/>
          <w:kern w:val="0"/>
          <w:sz w:val="32"/>
          <w:szCs w:val="32"/>
        </w:rPr>
        <w:t>（一）培训对象</w:t>
      </w:r>
    </w:p>
    <w:p w:rsidR="00E3503B" w:rsidRDefault="00E3503B" w:rsidP="00E3503B">
      <w:pPr>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政策大讲堂重点培训成长型中小企业中高级管理人员和财务人员、各级综合经济工作领导小组促进中小企业发展专项工作成员单位和中小企业管理系统内干部。</w:t>
      </w:r>
    </w:p>
    <w:p w:rsidR="00E3503B" w:rsidRDefault="00E3503B" w:rsidP="00E3503B">
      <w:pPr>
        <w:adjustRightInd w:val="0"/>
        <w:snapToGrid w:val="0"/>
        <w:spacing w:line="360" w:lineRule="auto"/>
        <w:ind w:firstLineChars="200" w:firstLine="643"/>
        <w:rPr>
          <w:rFonts w:ascii="楷体_GB2312" w:eastAsia="楷体_GB2312" w:hAnsi="楷体" w:cs="宋体"/>
          <w:b/>
          <w:kern w:val="0"/>
          <w:sz w:val="32"/>
          <w:szCs w:val="32"/>
        </w:rPr>
      </w:pPr>
      <w:r>
        <w:rPr>
          <w:rFonts w:ascii="楷体_GB2312" w:eastAsia="楷体_GB2312" w:hAnsi="楷体" w:cs="宋体" w:hint="eastAsia"/>
          <w:b/>
          <w:kern w:val="0"/>
          <w:sz w:val="32"/>
          <w:szCs w:val="32"/>
        </w:rPr>
        <w:t>（二）培训内容</w:t>
      </w:r>
    </w:p>
    <w:p w:rsidR="00E3503B" w:rsidRDefault="00E3503B" w:rsidP="00E3503B">
      <w:pPr>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围绕国家和自治区出台的各项政策措施，突出</w:t>
      </w:r>
      <w:r>
        <w:rPr>
          <w:rFonts w:ascii="仿宋" w:eastAsia="仿宋" w:hAnsi="仿宋" w:cs="宋体" w:hint="eastAsia"/>
          <w:sz w:val="32"/>
          <w:szCs w:val="32"/>
        </w:rPr>
        <w:t>政策解读的</w:t>
      </w:r>
      <w:r>
        <w:rPr>
          <w:rFonts w:ascii="仿宋" w:eastAsia="仿宋" w:hAnsi="仿宋" w:cs="宋体" w:hint="eastAsia"/>
          <w:kern w:val="0"/>
          <w:sz w:val="32"/>
          <w:szCs w:val="32"/>
        </w:rPr>
        <w:t>专业性、</w:t>
      </w:r>
      <w:r>
        <w:rPr>
          <w:rFonts w:ascii="仿宋" w:eastAsia="仿宋" w:hAnsi="仿宋" w:cs="宋体" w:hint="eastAsia"/>
          <w:sz w:val="32"/>
          <w:szCs w:val="32"/>
        </w:rPr>
        <w:t>实操性</w:t>
      </w:r>
      <w:r>
        <w:rPr>
          <w:rFonts w:ascii="仿宋" w:eastAsia="仿宋" w:hAnsi="仿宋" w:cs="宋体" w:hint="eastAsia"/>
          <w:kern w:val="0"/>
          <w:sz w:val="32"/>
          <w:szCs w:val="32"/>
        </w:rPr>
        <w:t>，进一步提高中小企业掌握政策、运用政策、享受政策的能力。</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关于党的十九大精神的学习贯彻，特别是促进中小企业、民营企业的发展形势与宏观政策分析，引导中小企业关注政策走向、顺应经济发展趋势。</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关于营造企业家健康成长环境弘扬优秀企业家精神的政策措施，以及优秀企业和企业家典型案例。</w:t>
      </w:r>
    </w:p>
    <w:p w:rsidR="00E3503B" w:rsidRDefault="00E3503B" w:rsidP="00E3503B">
      <w:pPr>
        <w:widowControl/>
        <w:shd w:val="clear" w:color="auto" w:fill="FFFFFF"/>
        <w:adjustRightInd w:val="0"/>
        <w:snapToGrid w:val="0"/>
        <w:spacing w:line="360" w:lineRule="auto"/>
        <w:ind w:firstLine="640"/>
        <w:rPr>
          <w:rFonts w:ascii="仿宋" w:eastAsia="仿宋" w:hAnsi="仿宋" w:cs="宋体"/>
          <w:color w:val="000000"/>
          <w:kern w:val="0"/>
          <w:sz w:val="27"/>
          <w:szCs w:val="27"/>
        </w:rPr>
      </w:pPr>
      <w:r>
        <w:rPr>
          <w:rFonts w:ascii="仿宋" w:eastAsia="仿宋" w:hAnsi="仿宋" w:cs="宋体"/>
          <w:kern w:val="0"/>
          <w:sz w:val="32"/>
          <w:szCs w:val="32"/>
        </w:rPr>
        <w:t>3</w:t>
      </w:r>
      <w:r>
        <w:rPr>
          <w:rFonts w:ascii="仿宋" w:eastAsia="仿宋" w:hAnsi="仿宋" w:cs="宋体" w:hint="eastAsia"/>
          <w:kern w:val="0"/>
          <w:sz w:val="32"/>
          <w:szCs w:val="32"/>
        </w:rPr>
        <w:t>．关于《中小企业促进法》宣贯解读，在财税支持、融资促进、创业创新、市场开拓、权益保护等方面的法律规定。</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4.</w:t>
      </w:r>
      <w:r>
        <w:rPr>
          <w:rFonts w:ascii="仿宋" w:eastAsia="仿宋" w:hAnsi="仿宋" w:cs="宋体" w:hint="eastAsia"/>
          <w:kern w:val="0"/>
          <w:sz w:val="32"/>
          <w:szCs w:val="32"/>
        </w:rPr>
        <w:t>关于中小企业创业创新、转型升级、“专精特新”培育发展、商业模式创新等方面的政策措施。</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5.</w:t>
      </w:r>
      <w:r>
        <w:rPr>
          <w:rFonts w:ascii="仿宋" w:eastAsia="仿宋" w:hAnsi="仿宋" w:cs="宋体" w:hint="eastAsia"/>
          <w:kern w:val="0"/>
          <w:sz w:val="32"/>
          <w:szCs w:val="32"/>
        </w:rPr>
        <w:t>关于中小企业税费减免、降本增效等方面的政策措施，以及中小企业财税筹划管理与会计实务等。</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6.</w:t>
      </w:r>
      <w:r>
        <w:rPr>
          <w:rFonts w:ascii="仿宋" w:eastAsia="仿宋" w:hAnsi="仿宋" w:cs="宋体" w:hint="eastAsia"/>
          <w:kern w:val="0"/>
          <w:sz w:val="32"/>
          <w:szCs w:val="32"/>
        </w:rPr>
        <w:t>关于解决中小企业融资问题的政策，包括融资服务、政策性担保+小微企业贷款保证保险、上市培育、股权并购、股权激励、资本运作、现代企业法人治理结构等方面的政策措施。</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7.</w:t>
      </w:r>
      <w:r>
        <w:rPr>
          <w:rFonts w:ascii="仿宋" w:eastAsia="仿宋" w:hAnsi="仿宋" w:cs="宋体" w:hint="eastAsia"/>
          <w:kern w:val="0"/>
          <w:sz w:val="32"/>
          <w:szCs w:val="32"/>
        </w:rPr>
        <w:t>关于促进中小企业发展的各项产业政策，特别是在促进传统产业技术改造、培育新兴产业以及应用互联网</w:t>
      </w:r>
      <w:r>
        <w:rPr>
          <w:rFonts w:ascii="仿宋" w:eastAsia="仿宋" w:hAnsi="仿宋" w:cs="宋体"/>
          <w:kern w:val="0"/>
          <w:sz w:val="32"/>
          <w:szCs w:val="32"/>
        </w:rPr>
        <w:t>+</w:t>
      </w:r>
      <w:r>
        <w:rPr>
          <w:rFonts w:ascii="仿宋" w:eastAsia="仿宋" w:hAnsi="仿宋" w:cs="宋体" w:hint="eastAsia"/>
          <w:kern w:val="0"/>
          <w:sz w:val="32"/>
          <w:szCs w:val="32"/>
        </w:rPr>
        <w:t>和大数据、实现“两化”融合、环境保护等方面的政策措施。</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8.</w:t>
      </w:r>
      <w:r>
        <w:rPr>
          <w:rFonts w:ascii="仿宋" w:eastAsia="仿宋" w:hAnsi="仿宋" w:cs="宋体" w:hint="eastAsia"/>
          <w:kern w:val="0"/>
          <w:sz w:val="32"/>
          <w:szCs w:val="32"/>
        </w:rPr>
        <w:t>关于加强中小企业公共服务方面的政策措施，重点是“放管服”改革、服务能力提升、品牌建设、网络营销与策划、电子商务、知识产权、人力资源、法律风险防范等方面的具体政策措施。</w:t>
      </w:r>
    </w:p>
    <w:p w:rsidR="00E3503B" w:rsidRDefault="00E3503B" w:rsidP="00E3503B">
      <w:pPr>
        <w:widowControl/>
        <w:shd w:val="clear" w:color="auto" w:fill="FFFFFF"/>
        <w:adjustRightInd w:val="0"/>
        <w:snapToGrid w:val="0"/>
        <w:spacing w:line="360" w:lineRule="auto"/>
        <w:ind w:firstLine="640"/>
        <w:rPr>
          <w:rFonts w:ascii="仿宋" w:eastAsia="仿宋" w:hAnsi="仿宋" w:cs="宋体"/>
          <w:kern w:val="0"/>
          <w:sz w:val="32"/>
          <w:szCs w:val="32"/>
        </w:rPr>
      </w:pPr>
      <w:r>
        <w:rPr>
          <w:rFonts w:ascii="仿宋" w:eastAsia="仿宋" w:hAnsi="仿宋" w:cs="宋体"/>
          <w:kern w:val="0"/>
          <w:sz w:val="32"/>
          <w:szCs w:val="32"/>
        </w:rPr>
        <w:t>9.</w:t>
      </w:r>
      <w:r>
        <w:rPr>
          <w:rFonts w:ascii="仿宋" w:eastAsia="仿宋" w:hAnsi="仿宋" w:cs="宋体" w:hint="eastAsia"/>
          <w:kern w:val="0"/>
          <w:sz w:val="32"/>
          <w:szCs w:val="32"/>
        </w:rPr>
        <w:t>根据形势需要，国家和自治区新制定出台的促进中小企业发展的政策措施。</w:t>
      </w:r>
    </w:p>
    <w:p w:rsidR="00E3503B" w:rsidRDefault="00E3503B" w:rsidP="00E3503B">
      <w:pPr>
        <w:widowControl/>
        <w:adjustRightInd w:val="0"/>
        <w:snapToGrid w:val="0"/>
        <w:spacing w:line="360" w:lineRule="auto"/>
        <w:ind w:firstLineChars="200" w:firstLine="643"/>
        <w:rPr>
          <w:rFonts w:ascii="楷体_GB2312" w:eastAsia="楷体_GB2312" w:hAnsi="楷体" w:cs="宋体"/>
          <w:b/>
          <w:kern w:val="0"/>
          <w:sz w:val="32"/>
          <w:szCs w:val="32"/>
        </w:rPr>
      </w:pPr>
      <w:r>
        <w:rPr>
          <w:rFonts w:ascii="楷体_GB2312" w:eastAsia="楷体_GB2312" w:hAnsi="楷体" w:cs="宋体" w:hint="eastAsia"/>
          <w:b/>
          <w:kern w:val="0"/>
          <w:sz w:val="32"/>
          <w:szCs w:val="32"/>
        </w:rPr>
        <w:t>（三）一体化建设内容</w:t>
      </w:r>
    </w:p>
    <w:p w:rsidR="00E3503B" w:rsidRDefault="00E3503B" w:rsidP="00E3503B">
      <w:pPr>
        <w:widowControl/>
        <w:shd w:val="clear" w:color="auto" w:fill="FFFFFF"/>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建立</w:t>
      </w:r>
      <w:r>
        <w:rPr>
          <w:rFonts w:ascii="仿宋" w:eastAsia="仿宋" w:hAnsi="仿宋" w:hint="eastAsia"/>
          <w:sz w:val="32"/>
          <w:szCs w:val="32"/>
        </w:rPr>
        <w:t>中小企业政策数据库及查询解读平台。</w:t>
      </w:r>
      <w:r>
        <w:rPr>
          <w:rFonts w:ascii="仿宋" w:eastAsia="仿宋" w:hAnsi="仿宋" w:cs="仿宋" w:hint="eastAsia"/>
          <w:sz w:val="32"/>
          <w:szCs w:val="32"/>
        </w:rPr>
        <w:t>汇编整理近年来国家、自治区促进中小企业、民营企业发展的各项政策措施，</w:t>
      </w:r>
      <w:r>
        <w:rPr>
          <w:rFonts w:ascii="仿宋" w:eastAsia="仿宋" w:hAnsi="仿宋" w:hint="eastAsia"/>
          <w:sz w:val="32"/>
          <w:szCs w:val="32"/>
        </w:rPr>
        <w:t>特别是</w:t>
      </w:r>
      <w:r>
        <w:rPr>
          <w:rFonts w:ascii="仿宋" w:eastAsia="仿宋" w:hAnsi="仿宋" w:cs="宋体" w:hint="eastAsia"/>
          <w:kern w:val="0"/>
          <w:sz w:val="32"/>
          <w:szCs w:val="32"/>
        </w:rPr>
        <w:t>中小企业密切关注的财税支持、融资促进、创业创新、市场开拓、权益保护等法律法规和政策措施，建</w:t>
      </w:r>
      <w:r>
        <w:rPr>
          <w:rFonts w:ascii="仿宋" w:eastAsia="仿宋" w:hAnsi="仿宋" w:cs="宋体" w:hint="eastAsia"/>
          <w:kern w:val="0"/>
          <w:sz w:val="32"/>
          <w:szCs w:val="32"/>
        </w:rPr>
        <w:lastRenderedPageBreak/>
        <w:t>立全面、权威、准确的政策数据库，加快建立跨部门的</w:t>
      </w:r>
      <w:r>
        <w:rPr>
          <w:rFonts w:ascii="仿宋" w:eastAsia="仿宋" w:hAnsi="仿宋" w:hint="eastAsia"/>
          <w:sz w:val="32"/>
          <w:szCs w:val="32"/>
        </w:rPr>
        <w:t>中小企业、民营企业支持政策发布查询解读平台（政策百度），为中小企业提供一个了解政策、</w:t>
      </w:r>
      <w:r>
        <w:rPr>
          <w:rFonts w:ascii="仿宋" w:eastAsia="仿宋" w:hAnsi="仿宋" w:cs="宋体" w:hint="eastAsia"/>
          <w:kern w:val="0"/>
          <w:sz w:val="32"/>
          <w:szCs w:val="32"/>
        </w:rPr>
        <w:t>享受政策的</w:t>
      </w:r>
      <w:r>
        <w:rPr>
          <w:rFonts w:ascii="仿宋" w:eastAsia="仿宋" w:hAnsi="仿宋" w:hint="eastAsia"/>
          <w:sz w:val="32"/>
          <w:szCs w:val="32"/>
        </w:rPr>
        <w:t>畅通</w:t>
      </w:r>
      <w:r>
        <w:rPr>
          <w:rFonts w:ascii="仿宋" w:eastAsia="仿宋" w:hAnsi="仿宋" w:cs="宋体" w:hint="eastAsia"/>
          <w:kern w:val="0"/>
          <w:sz w:val="32"/>
          <w:szCs w:val="32"/>
        </w:rPr>
        <w:t>渠道。</w:t>
      </w:r>
    </w:p>
    <w:p w:rsidR="00E3503B" w:rsidRDefault="00E3503B" w:rsidP="00E3503B">
      <w:pPr>
        <w:widowControl/>
        <w:shd w:val="clear" w:color="auto" w:fill="FFFFFF"/>
        <w:adjustRightInd w:val="0"/>
        <w:snapToGrid w:val="0"/>
        <w:spacing w:line="360" w:lineRule="auto"/>
        <w:ind w:firstLineChars="200" w:firstLine="640"/>
        <w:rPr>
          <w:rFonts w:ascii="仿宋" w:eastAsia="仿宋" w:hAnsi="仿宋" w:cs="仿宋"/>
          <w:sz w:val="32"/>
          <w:szCs w:val="32"/>
        </w:rPr>
      </w:pPr>
      <w:r>
        <w:rPr>
          <w:rFonts w:ascii="仿宋" w:eastAsia="仿宋" w:hAnsi="仿宋" w:cs="宋体"/>
          <w:kern w:val="0"/>
          <w:sz w:val="32"/>
          <w:szCs w:val="32"/>
        </w:rPr>
        <w:t>2.</w:t>
      </w:r>
      <w:r>
        <w:rPr>
          <w:rFonts w:ascii="仿宋" w:eastAsia="仿宋" w:hAnsi="仿宋" w:hint="eastAsia"/>
          <w:sz w:val="32"/>
          <w:szCs w:val="32"/>
        </w:rPr>
        <w:t>编写政策简明手册（政策词典）。</w:t>
      </w:r>
      <w:r>
        <w:rPr>
          <w:rFonts w:ascii="仿宋" w:eastAsia="仿宋" w:hAnsi="仿宋" w:cs="宋体" w:hint="eastAsia"/>
          <w:kern w:val="0"/>
          <w:sz w:val="32"/>
          <w:szCs w:val="32"/>
        </w:rPr>
        <w:t>针对中小企业实际需求，每年度组织编写</w:t>
      </w:r>
      <w:r>
        <w:rPr>
          <w:rFonts w:ascii="仿宋" w:eastAsia="仿宋" w:hAnsi="仿宋" w:cs="仿宋" w:hint="eastAsia"/>
          <w:sz w:val="32"/>
          <w:szCs w:val="32"/>
        </w:rPr>
        <w:t>分门别类、实用简明、方便快捷的中小</w:t>
      </w:r>
      <w:r>
        <w:rPr>
          <w:rFonts w:ascii="仿宋" w:eastAsia="仿宋" w:hAnsi="仿宋" w:cs="宋体" w:hint="eastAsia"/>
          <w:kern w:val="0"/>
          <w:sz w:val="32"/>
          <w:szCs w:val="32"/>
        </w:rPr>
        <w:t>企业看得懂、能理解、会运用的</w:t>
      </w:r>
      <w:r>
        <w:rPr>
          <w:rFonts w:ascii="仿宋" w:eastAsia="仿宋" w:hAnsi="仿宋" w:cs="仿宋" w:hint="eastAsia"/>
          <w:sz w:val="32"/>
          <w:szCs w:val="32"/>
        </w:rPr>
        <w:t>《政策简明手册》，向全区中小企业免费发放</w:t>
      </w:r>
      <w:r>
        <w:rPr>
          <w:rFonts w:ascii="仿宋" w:eastAsia="仿宋" w:hAnsi="仿宋" w:hint="eastAsia"/>
          <w:sz w:val="32"/>
          <w:szCs w:val="32"/>
        </w:rPr>
        <w:t>。</w:t>
      </w:r>
    </w:p>
    <w:p w:rsidR="00E3503B" w:rsidRDefault="00E3503B" w:rsidP="00E3503B">
      <w:pPr>
        <w:widowControl/>
        <w:adjustRightInd w:val="0"/>
        <w:snapToGrid w:val="0"/>
        <w:spacing w:line="360" w:lineRule="auto"/>
        <w:ind w:firstLineChars="200" w:firstLine="640"/>
        <w:rPr>
          <w:rFonts w:ascii="黑体" w:eastAsia="黑体" w:hAnsi="仿宋" w:cs="宋体"/>
          <w:kern w:val="0"/>
          <w:sz w:val="32"/>
          <w:szCs w:val="32"/>
        </w:rPr>
      </w:pPr>
      <w:r>
        <w:rPr>
          <w:rFonts w:ascii="黑体" w:eastAsia="黑体" w:hAnsi="楷体" w:cs="宋体" w:hint="eastAsia"/>
          <w:kern w:val="0"/>
          <w:sz w:val="32"/>
          <w:szCs w:val="32"/>
        </w:rPr>
        <w:t>三、</w:t>
      </w:r>
      <w:r>
        <w:rPr>
          <w:rFonts w:ascii="黑体" w:eastAsia="黑体" w:hAnsi="仿宋" w:cs="宋体" w:hint="eastAsia"/>
          <w:kern w:val="0"/>
          <w:sz w:val="32"/>
          <w:szCs w:val="32"/>
        </w:rPr>
        <w:t>培训形式</w:t>
      </w:r>
    </w:p>
    <w:p w:rsidR="00E3503B" w:rsidRDefault="00E3503B" w:rsidP="00E3503B">
      <w:pPr>
        <w:widowControl/>
        <w:adjustRightInd w:val="0"/>
        <w:snapToGrid w:val="0"/>
        <w:spacing w:line="360" w:lineRule="auto"/>
        <w:ind w:firstLineChars="200" w:firstLine="640"/>
        <w:rPr>
          <w:rFonts w:ascii="仿宋" w:eastAsia="仿宋" w:hAnsi="仿宋" w:cs="宋体"/>
          <w:color w:val="FF0000"/>
          <w:kern w:val="0"/>
          <w:sz w:val="32"/>
          <w:szCs w:val="32"/>
        </w:rPr>
      </w:pPr>
      <w:r>
        <w:rPr>
          <w:rFonts w:ascii="仿宋" w:eastAsia="仿宋" w:hAnsi="仿宋" w:cs="宋体" w:hint="eastAsia"/>
          <w:kern w:val="0"/>
          <w:sz w:val="32"/>
          <w:szCs w:val="32"/>
        </w:rPr>
        <w:t>政策大讲堂采取政策解读与实战操作、理论学习与实地考察、集中面授与网络学习、专家讲授与企业家现身说法等线上线下相结合的方式，注重实践案例分析，分层次、多形式、多渠道开展培训。根据盟市推荐的课程，经自治区遴选公示确定后，统一冠名“自治区中小企业政策大讲堂”，并享受相应培训补贴。各盟市、各级公共服务平台、中小企业协会、培训机构自主选择培训形式。</w:t>
      </w:r>
    </w:p>
    <w:p w:rsidR="00E3503B" w:rsidRDefault="00E3503B" w:rsidP="00E3503B">
      <w:pPr>
        <w:widowControl/>
        <w:adjustRightInd w:val="0"/>
        <w:snapToGrid w:val="0"/>
        <w:spacing w:line="360" w:lineRule="auto"/>
        <w:ind w:firstLineChars="200" w:firstLine="643"/>
        <w:rPr>
          <w:rFonts w:ascii="仿宋" w:eastAsia="仿宋" w:hAnsi="仿宋" w:cs="宋体"/>
          <w:kern w:val="0"/>
          <w:sz w:val="32"/>
          <w:szCs w:val="32"/>
        </w:rPr>
      </w:pPr>
      <w:r>
        <w:rPr>
          <w:rFonts w:ascii="楷体_GB2312" w:eastAsia="楷体_GB2312" w:hAnsi="楷体" w:cs="宋体" w:hint="eastAsia"/>
          <w:b/>
          <w:kern w:val="0"/>
          <w:sz w:val="32"/>
          <w:szCs w:val="32"/>
        </w:rPr>
        <w:t>（一）依托公共服务平台网络开展集中培训。</w:t>
      </w:r>
      <w:r>
        <w:rPr>
          <w:rFonts w:ascii="仿宋" w:eastAsia="仿宋" w:hAnsi="仿宋" w:cs="宋体" w:hint="eastAsia"/>
          <w:kern w:val="0"/>
          <w:sz w:val="32"/>
          <w:szCs w:val="32"/>
        </w:rPr>
        <w:t>充分发挥全区中小企业“</w:t>
      </w:r>
      <w:r>
        <w:rPr>
          <w:rFonts w:ascii="仿宋" w:eastAsia="仿宋" w:hAnsi="仿宋" w:cs="宋体"/>
          <w:kern w:val="0"/>
          <w:sz w:val="32"/>
          <w:szCs w:val="32"/>
        </w:rPr>
        <w:t>1</w:t>
      </w:r>
      <w:r>
        <w:rPr>
          <w:rFonts w:ascii="仿宋" w:eastAsia="仿宋" w:hAnsi="仿宋" w:cs="宋体" w:hint="eastAsia"/>
          <w:kern w:val="0"/>
          <w:sz w:val="32"/>
          <w:szCs w:val="32"/>
        </w:rPr>
        <w:t>＋</w:t>
      </w:r>
      <w:r>
        <w:rPr>
          <w:rFonts w:ascii="仿宋" w:eastAsia="仿宋" w:hAnsi="仿宋" w:cs="宋体"/>
          <w:kern w:val="0"/>
          <w:sz w:val="32"/>
          <w:szCs w:val="32"/>
        </w:rPr>
        <w:t>14</w:t>
      </w:r>
      <w:r>
        <w:rPr>
          <w:rFonts w:ascii="仿宋" w:eastAsia="仿宋" w:hAnsi="仿宋" w:cs="宋体" w:hint="eastAsia"/>
          <w:kern w:val="0"/>
          <w:sz w:val="32"/>
          <w:szCs w:val="32"/>
        </w:rPr>
        <w:t>＋</w:t>
      </w:r>
      <w:r>
        <w:rPr>
          <w:rFonts w:ascii="仿宋" w:eastAsia="仿宋" w:hAnsi="仿宋" w:cs="宋体"/>
          <w:kern w:val="0"/>
          <w:sz w:val="32"/>
          <w:szCs w:val="32"/>
        </w:rPr>
        <w:t>N</w:t>
      </w:r>
      <w:r>
        <w:rPr>
          <w:rFonts w:ascii="仿宋" w:eastAsia="仿宋" w:hAnsi="仿宋" w:cs="宋体" w:hint="eastAsia"/>
          <w:kern w:val="0"/>
          <w:sz w:val="32"/>
          <w:szCs w:val="32"/>
        </w:rPr>
        <w:t>”公共服务平台网络视频系统、直播系统的作用，开展自治区精品课程培训。自治区中小企业局组织全区中小企业参训，主会场设在自治区枢纽服务平台。每期设置一个专题，不少于</w:t>
      </w:r>
      <w:r>
        <w:rPr>
          <w:rFonts w:ascii="仿宋" w:eastAsia="仿宋" w:hAnsi="仿宋" w:cs="宋体"/>
          <w:kern w:val="0"/>
          <w:sz w:val="32"/>
          <w:szCs w:val="32"/>
        </w:rPr>
        <w:t>300</w:t>
      </w:r>
      <w:r>
        <w:rPr>
          <w:rFonts w:ascii="仿宋" w:eastAsia="仿宋" w:hAnsi="仿宋" w:cs="宋体" w:hint="eastAsia"/>
          <w:kern w:val="0"/>
          <w:sz w:val="32"/>
          <w:szCs w:val="32"/>
        </w:rPr>
        <w:t>人（全区网真视频系统统计）、3学时以上。自治区枢纽服务平台统一组织协调实施，各窗口服务平台积极配合，提供精品课程的培训机构具体承办。</w:t>
      </w:r>
    </w:p>
    <w:p w:rsidR="00E3503B" w:rsidRDefault="00E3503B" w:rsidP="00E3503B">
      <w:pPr>
        <w:widowControl/>
        <w:adjustRightInd w:val="0"/>
        <w:snapToGrid w:val="0"/>
        <w:spacing w:line="360" w:lineRule="auto"/>
        <w:rPr>
          <w:rFonts w:ascii="仿宋" w:eastAsia="仿宋" w:hAnsi="仿宋" w:cs="宋体"/>
          <w:kern w:val="0"/>
          <w:sz w:val="27"/>
          <w:szCs w:val="27"/>
        </w:rPr>
      </w:pPr>
      <w:r>
        <w:rPr>
          <w:rFonts w:ascii="仿宋" w:eastAsia="仿宋" w:hAnsi="仿宋" w:cs="宋体"/>
          <w:kern w:val="0"/>
          <w:sz w:val="32"/>
          <w:szCs w:val="32"/>
        </w:rPr>
        <w:lastRenderedPageBreak/>
        <w:t xml:space="preserve">   </w:t>
      </w:r>
      <w:r>
        <w:rPr>
          <w:rFonts w:ascii="楷体" w:eastAsia="楷体" w:hAnsi="楷体" w:cs="宋体"/>
          <w:b/>
          <w:kern w:val="0"/>
          <w:sz w:val="32"/>
          <w:szCs w:val="32"/>
        </w:rPr>
        <w:t xml:space="preserve"> </w:t>
      </w:r>
      <w:r>
        <w:rPr>
          <w:rFonts w:ascii="楷体_GB2312" w:eastAsia="楷体_GB2312" w:hAnsi="楷体" w:cs="宋体" w:hint="eastAsia"/>
          <w:b/>
          <w:kern w:val="0"/>
          <w:sz w:val="32"/>
          <w:szCs w:val="32"/>
        </w:rPr>
        <w:t>（二）支持盟市窗口服务平台开展培训。</w:t>
      </w:r>
      <w:r>
        <w:rPr>
          <w:rFonts w:ascii="仿宋" w:eastAsia="仿宋" w:hAnsi="仿宋" w:cs="宋体" w:hint="eastAsia"/>
          <w:kern w:val="0"/>
          <w:sz w:val="32"/>
          <w:szCs w:val="32"/>
        </w:rPr>
        <w:t>鼓励盟市窗口服务平台开展自主性、创造性的线上线下相结合的培训。线下培训每期组织人数达到5</w:t>
      </w:r>
      <w:r>
        <w:rPr>
          <w:rFonts w:ascii="仿宋" w:eastAsia="仿宋" w:hAnsi="仿宋" w:cs="宋体"/>
          <w:kern w:val="0"/>
          <w:sz w:val="32"/>
          <w:szCs w:val="32"/>
        </w:rPr>
        <w:t>0</w:t>
      </w:r>
      <w:r>
        <w:rPr>
          <w:rFonts w:ascii="仿宋" w:eastAsia="仿宋" w:hAnsi="仿宋" w:cs="宋体" w:hint="eastAsia"/>
          <w:kern w:val="0"/>
          <w:sz w:val="32"/>
          <w:szCs w:val="32"/>
        </w:rPr>
        <w:t>人以上、3学时以上。窗口服务平台组织实施，自治区枢纽服务平台要提供必要的技术支持。</w:t>
      </w:r>
      <w:r>
        <w:rPr>
          <w:rFonts w:ascii="仿宋" w:eastAsia="仿宋" w:hAnsi="仿宋" w:cs="宋体"/>
          <w:kern w:val="0"/>
          <w:sz w:val="32"/>
          <w:szCs w:val="32"/>
        </w:rPr>
        <w:t xml:space="preserve"> </w:t>
      </w:r>
    </w:p>
    <w:p w:rsidR="00E3503B" w:rsidRDefault="00E3503B" w:rsidP="00E3503B">
      <w:pPr>
        <w:widowControl/>
        <w:adjustRightInd w:val="0"/>
        <w:snapToGrid w:val="0"/>
        <w:spacing w:line="360" w:lineRule="auto"/>
        <w:ind w:firstLineChars="200" w:firstLine="643"/>
        <w:rPr>
          <w:rFonts w:ascii="楷体_GB2312" w:eastAsia="楷体_GB2312" w:hAnsi="楷体" w:cs="宋体"/>
          <w:kern w:val="0"/>
          <w:sz w:val="32"/>
          <w:szCs w:val="32"/>
        </w:rPr>
      </w:pPr>
      <w:r>
        <w:rPr>
          <w:rFonts w:ascii="楷体_GB2312" w:eastAsia="楷体_GB2312" w:hAnsi="楷体" w:cs="宋体" w:hint="eastAsia"/>
          <w:b/>
          <w:kern w:val="0"/>
          <w:sz w:val="32"/>
          <w:szCs w:val="32"/>
        </w:rPr>
        <w:t>（三）支持政策大讲堂进旗县、进园区。</w:t>
      </w:r>
      <w:r>
        <w:rPr>
          <w:rFonts w:ascii="仿宋" w:eastAsia="仿宋" w:hAnsi="仿宋" w:cs="宋体" w:hint="eastAsia"/>
          <w:kern w:val="0"/>
          <w:sz w:val="32"/>
          <w:szCs w:val="32"/>
        </w:rPr>
        <w:t>各盟市经信委或中小企业局根据企业实际需要，组织窗口平台、有关培训机构开展送政策进旗县、进园区活动，特别是到偏远旗县、工业园区、小微企业创业创新示范基地，把政策措施送到基层，努力提高政策大讲堂的覆盖面。每期组织参训人数要达到</w:t>
      </w:r>
      <w:r>
        <w:rPr>
          <w:rFonts w:ascii="仿宋" w:eastAsia="仿宋" w:hAnsi="仿宋" w:cs="宋体"/>
          <w:kern w:val="0"/>
          <w:sz w:val="32"/>
          <w:szCs w:val="32"/>
        </w:rPr>
        <w:t>50</w:t>
      </w:r>
      <w:r>
        <w:rPr>
          <w:rFonts w:ascii="仿宋" w:eastAsia="仿宋" w:hAnsi="仿宋" w:cs="宋体" w:hint="eastAsia"/>
          <w:kern w:val="0"/>
          <w:sz w:val="32"/>
          <w:szCs w:val="32"/>
        </w:rPr>
        <w:t>人以上、3学时以上。</w:t>
      </w:r>
    </w:p>
    <w:p w:rsidR="00E3503B" w:rsidRDefault="00E3503B" w:rsidP="00E3503B">
      <w:pPr>
        <w:widowControl/>
        <w:adjustRightInd w:val="0"/>
        <w:snapToGrid w:val="0"/>
        <w:spacing w:line="360" w:lineRule="auto"/>
        <w:ind w:firstLineChars="200" w:firstLine="643"/>
        <w:rPr>
          <w:rFonts w:ascii="仿宋" w:eastAsia="仿宋" w:hAnsi="仿宋" w:cs="宋体"/>
          <w:kern w:val="0"/>
          <w:sz w:val="27"/>
          <w:szCs w:val="27"/>
        </w:rPr>
      </w:pPr>
      <w:r>
        <w:rPr>
          <w:rFonts w:ascii="楷体_GB2312" w:eastAsia="楷体_GB2312" w:hAnsi="楷体" w:cs="宋体" w:hint="eastAsia"/>
          <w:b/>
          <w:kern w:val="0"/>
          <w:sz w:val="32"/>
          <w:szCs w:val="32"/>
        </w:rPr>
        <w:t>（四）调动优质培训机构开展培训。</w:t>
      </w:r>
      <w:r>
        <w:rPr>
          <w:rFonts w:ascii="仿宋" w:eastAsia="仿宋" w:hAnsi="仿宋" w:cs="宋体" w:hint="eastAsia"/>
          <w:kern w:val="0"/>
          <w:sz w:val="32"/>
          <w:szCs w:val="32"/>
        </w:rPr>
        <w:t>自治区遴选确定的签约培训机构，围绕中小企业普遍关注的热点、难点问题，开办自己擅长的特色精品课程，开展不同层次的政策培训，增强培训的针对性和有效性。每期组织参训人数要达到5</w:t>
      </w:r>
      <w:r>
        <w:rPr>
          <w:rFonts w:ascii="仿宋" w:eastAsia="仿宋" w:hAnsi="仿宋" w:cs="宋体"/>
          <w:kern w:val="0"/>
          <w:sz w:val="32"/>
          <w:szCs w:val="32"/>
        </w:rPr>
        <w:t>0</w:t>
      </w:r>
      <w:r>
        <w:rPr>
          <w:rFonts w:ascii="仿宋" w:eastAsia="仿宋" w:hAnsi="仿宋" w:cs="宋体" w:hint="eastAsia"/>
          <w:kern w:val="0"/>
          <w:sz w:val="32"/>
          <w:szCs w:val="32"/>
        </w:rPr>
        <w:t>人以上、3学时以上。</w:t>
      </w:r>
    </w:p>
    <w:p w:rsidR="00E3503B" w:rsidRDefault="00E3503B" w:rsidP="00E3503B">
      <w:pPr>
        <w:pStyle w:val="a4"/>
        <w:ind w:firstLineChars="200" w:firstLine="643"/>
        <w:rPr>
          <w:rFonts w:ascii="仿宋" w:eastAsia="仿宋" w:hAnsi="仿宋" w:cs="宋体"/>
          <w:kern w:val="0"/>
          <w:sz w:val="32"/>
          <w:szCs w:val="32"/>
        </w:rPr>
      </w:pPr>
      <w:r>
        <w:rPr>
          <w:rFonts w:ascii="楷体_GB2312" w:eastAsia="楷体_GB2312" w:hAnsi="楷体" w:cs="宋体" w:hint="eastAsia"/>
          <w:b/>
          <w:kern w:val="0"/>
          <w:sz w:val="32"/>
          <w:szCs w:val="32"/>
        </w:rPr>
        <w:t>（五）利用中小企业网络在线培训平台开展公益培训。</w:t>
      </w:r>
      <w:r>
        <w:rPr>
          <w:rFonts w:ascii="仿宋" w:eastAsia="仿宋" w:hAnsi="仿宋" w:cs="宋体" w:hint="eastAsia"/>
          <w:kern w:val="0"/>
          <w:sz w:val="32"/>
          <w:szCs w:val="32"/>
        </w:rPr>
        <w:t>适应互联网发展趋势，自治区枢纽服务平台要开发建设</w:t>
      </w:r>
      <w:r>
        <w:rPr>
          <w:rFonts w:ascii="仿宋" w:eastAsia="仿宋" w:hAnsi="仿宋" w:cs="宋体"/>
          <w:kern w:val="0"/>
          <w:sz w:val="32"/>
          <w:szCs w:val="32"/>
        </w:rPr>
        <w:t>APP</w:t>
      </w:r>
      <w:r>
        <w:rPr>
          <w:rFonts w:ascii="仿宋" w:eastAsia="仿宋" w:hAnsi="仿宋" w:cs="宋体" w:hint="eastAsia"/>
          <w:kern w:val="0"/>
          <w:sz w:val="32"/>
          <w:szCs w:val="32"/>
        </w:rPr>
        <w:t>、</w:t>
      </w:r>
      <w:r>
        <w:rPr>
          <w:rFonts w:ascii="仿宋" w:eastAsia="仿宋" w:hAnsi="仿宋" w:cs="宋体"/>
          <w:kern w:val="0"/>
          <w:sz w:val="32"/>
          <w:szCs w:val="32"/>
        </w:rPr>
        <w:t>PC</w:t>
      </w:r>
      <w:r>
        <w:rPr>
          <w:rFonts w:ascii="仿宋" w:eastAsia="仿宋" w:hAnsi="仿宋" w:cs="宋体" w:hint="eastAsia"/>
          <w:kern w:val="0"/>
          <w:sz w:val="32"/>
          <w:szCs w:val="32"/>
        </w:rPr>
        <w:t>端或手机微信端在线学习系统，打造中小企业政策网络大讲堂。充分利用中小企业网络在线学习平台，为企业学习提供即时性、个性化、全天候服务。</w:t>
      </w:r>
    </w:p>
    <w:p w:rsidR="00E3503B" w:rsidRDefault="00E3503B" w:rsidP="00E3503B">
      <w:pPr>
        <w:widowControl/>
        <w:shd w:val="clear" w:color="auto" w:fill="FFFFFF"/>
        <w:adjustRightInd w:val="0"/>
        <w:snapToGrid w:val="0"/>
        <w:spacing w:line="360" w:lineRule="auto"/>
        <w:ind w:firstLine="640"/>
        <w:rPr>
          <w:rFonts w:ascii="仿宋" w:eastAsia="仿宋" w:hAnsi="仿宋" w:cs="宋体"/>
          <w:kern w:val="0"/>
          <w:sz w:val="32"/>
          <w:szCs w:val="32"/>
        </w:rPr>
      </w:pPr>
      <w:r>
        <w:rPr>
          <w:rFonts w:ascii="仿宋" w:eastAsia="仿宋" w:hAnsi="仿宋" w:cs="宋体" w:hint="eastAsia"/>
          <w:kern w:val="0"/>
          <w:sz w:val="32"/>
          <w:szCs w:val="32"/>
        </w:rPr>
        <w:t>在线学习要设置</w:t>
      </w:r>
      <w:r>
        <w:rPr>
          <w:rFonts w:ascii="仿宋" w:eastAsia="仿宋" w:hAnsi="仿宋" w:cs="宋体"/>
          <w:kern w:val="0"/>
          <w:sz w:val="32"/>
          <w:szCs w:val="32"/>
        </w:rPr>
        <w:t>1000</w:t>
      </w:r>
      <w:r>
        <w:rPr>
          <w:rFonts w:ascii="仿宋" w:eastAsia="仿宋" w:hAnsi="仿宋" w:cs="宋体" w:hint="eastAsia"/>
          <w:kern w:val="0"/>
          <w:sz w:val="32"/>
          <w:szCs w:val="32"/>
        </w:rPr>
        <w:t>小时以上的政策、财务、营销、投融资、法律、工商管理和权益保障等各类网络课程，每季</w:t>
      </w:r>
      <w:r>
        <w:rPr>
          <w:rFonts w:ascii="仿宋" w:eastAsia="仿宋" w:hAnsi="仿宋" w:cs="宋体" w:hint="eastAsia"/>
          <w:kern w:val="0"/>
          <w:sz w:val="32"/>
          <w:szCs w:val="32"/>
        </w:rPr>
        <w:lastRenderedPageBreak/>
        <w:t>度及时更新课程和微课堂</w:t>
      </w:r>
      <w:r>
        <w:rPr>
          <w:rFonts w:ascii="仿宋" w:eastAsia="仿宋" w:hAnsi="仿宋" w:cs="宋体"/>
          <w:kern w:val="0"/>
          <w:sz w:val="32"/>
          <w:szCs w:val="32"/>
        </w:rPr>
        <w:t>+</w:t>
      </w:r>
      <w:r>
        <w:rPr>
          <w:rFonts w:ascii="仿宋" w:eastAsia="仿宋" w:hAnsi="仿宋" w:cs="宋体" w:hint="eastAsia"/>
          <w:kern w:val="0"/>
          <w:sz w:val="32"/>
          <w:szCs w:val="32"/>
        </w:rPr>
        <w:t>网络直播课程，让更多的中小企业点播符合自身实际需求的课程，随时随地免费开展高质量的培训辅导。企业通过自治区枢纽服务平台申请账号，即可参与网络在线学习。鼓励盟市窗口服务平台及签约培训机构录制精品培训课程，为中小企业提供线上培训。</w:t>
      </w:r>
    </w:p>
    <w:p w:rsidR="00E3503B" w:rsidRDefault="00E3503B" w:rsidP="00E3503B">
      <w:pPr>
        <w:widowControl/>
        <w:adjustRightInd w:val="0"/>
        <w:snapToGrid w:val="0"/>
        <w:spacing w:line="360" w:lineRule="auto"/>
        <w:ind w:firstLineChars="200" w:firstLine="643"/>
        <w:rPr>
          <w:rFonts w:ascii="楷体_GB2312" w:eastAsia="楷体_GB2312" w:hAnsi="仿宋" w:cs="宋体"/>
          <w:kern w:val="0"/>
          <w:sz w:val="32"/>
          <w:szCs w:val="32"/>
        </w:rPr>
      </w:pPr>
      <w:r>
        <w:rPr>
          <w:rFonts w:ascii="楷体_GB2312" w:eastAsia="楷体_GB2312" w:hAnsi="楷体" w:cs="宋体" w:hint="eastAsia"/>
          <w:b/>
          <w:kern w:val="0"/>
          <w:sz w:val="32"/>
          <w:szCs w:val="32"/>
        </w:rPr>
        <w:t>（六）积极“走出去”开展调研培训。</w:t>
      </w:r>
      <w:r>
        <w:rPr>
          <w:rFonts w:ascii="仿宋" w:eastAsia="仿宋" w:hAnsi="仿宋" w:cs="宋体" w:hint="eastAsia"/>
          <w:kern w:val="0"/>
          <w:sz w:val="32"/>
          <w:szCs w:val="32"/>
        </w:rPr>
        <w:t>自治区中小企业局分期、分批组织优秀企业家、“专精特新”企业负责人、各级综合经济工作领导小组促进中小企业发展专项工作成员单位干部和全区中小企业系统干部，赴经济发达省市区或中小企业培育发展先进地区，通过政策理论学习和实地考察，努力提升企业家和干部的综合素质，特别是进一步提高政策运用能力和决策能力，更好地为全区中小企业服务。</w:t>
      </w:r>
    </w:p>
    <w:p w:rsidR="00E3503B" w:rsidRDefault="00E3503B" w:rsidP="00E3503B">
      <w:pPr>
        <w:widowControl/>
        <w:adjustRightInd w:val="0"/>
        <w:snapToGrid w:val="0"/>
        <w:spacing w:line="360" w:lineRule="auto"/>
        <w:ind w:firstLineChars="200" w:firstLine="640"/>
        <w:rPr>
          <w:rFonts w:ascii="黑体" w:eastAsia="黑体" w:hAnsi="仿宋" w:cs="宋体"/>
          <w:kern w:val="0"/>
          <w:sz w:val="32"/>
          <w:szCs w:val="32"/>
        </w:rPr>
      </w:pPr>
      <w:r>
        <w:rPr>
          <w:rFonts w:ascii="黑体" w:eastAsia="黑体" w:hAnsi="仿宋" w:cs="宋体" w:hint="eastAsia"/>
          <w:kern w:val="0"/>
          <w:sz w:val="32"/>
          <w:szCs w:val="32"/>
        </w:rPr>
        <w:t>四、保障措施</w:t>
      </w:r>
    </w:p>
    <w:p w:rsidR="00E3503B" w:rsidRDefault="00E3503B" w:rsidP="00E3503B">
      <w:pPr>
        <w:widowControl/>
        <w:shd w:val="clear" w:color="auto" w:fill="FFFFFF"/>
        <w:adjustRightInd w:val="0"/>
        <w:snapToGrid w:val="0"/>
        <w:spacing w:line="360" w:lineRule="auto"/>
        <w:ind w:firstLineChars="200" w:firstLine="643"/>
        <w:rPr>
          <w:rFonts w:ascii="仿宋" w:eastAsia="仿宋" w:hAnsi="仿宋" w:cs="宋体"/>
          <w:kern w:val="0"/>
          <w:sz w:val="27"/>
          <w:szCs w:val="27"/>
        </w:rPr>
      </w:pPr>
      <w:r>
        <w:rPr>
          <w:rFonts w:ascii="楷体_GB2312" w:eastAsia="楷体_GB2312" w:hAnsi="楷体" w:cs="宋体" w:hint="eastAsia"/>
          <w:b/>
          <w:kern w:val="0"/>
          <w:sz w:val="32"/>
          <w:szCs w:val="32"/>
        </w:rPr>
        <w:t>（一）加强组织领导，形成合力。</w:t>
      </w:r>
      <w:r>
        <w:rPr>
          <w:rFonts w:ascii="仿宋" w:eastAsia="仿宋" w:hAnsi="仿宋" w:cs="宋体" w:hint="eastAsia"/>
          <w:kern w:val="0"/>
          <w:sz w:val="32"/>
          <w:szCs w:val="32"/>
        </w:rPr>
        <w:t>各级中小企业工作综合管理部门要把办好中小企业政策大讲堂作为服务中小企业、促进中小企业发展的有效抓手，指派专人负责，切实做好组织、协调和服务工作，形成工作合力。</w:t>
      </w:r>
      <w:r>
        <w:rPr>
          <w:rFonts w:ascii="仿宋" w:eastAsia="仿宋" w:hAnsi="仿宋" w:cs="宋体" w:hint="eastAsia"/>
          <w:b/>
          <w:kern w:val="0"/>
          <w:sz w:val="32"/>
          <w:szCs w:val="32"/>
        </w:rPr>
        <w:t>自治区中小企业局</w:t>
      </w:r>
      <w:r>
        <w:rPr>
          <w:rFonts w:ascii="仿宋" w:eastAsia="仿宋" w:hAnsi="仿宋" w:cs="宋体" w:hint="eastAsia"/>
          <w:kern w:val="0"/>
          <w:sz w:val="32"/>
          <w:szCs w:val="32"/>
        </w:rPr>
        <w:t>负责制定政策大讲堂实施方案和年度计划，组织开展优质培训机构和精品课程的遴选、补贴兑现、先进评选、宣传表彰等，对培训全过程实施领导监管，督促各盟市严格按照培训方案及要求落实培训任务。</w:t>
      </w:r>
      <w:r>
        <w:rPr>
          <w:rFonts w:ascii="仿宋" w:eastAsia="仿宋" w:hAnsi="仿宋" w:cs="宋体" w:hint="eastAsia"/>
          <w:b/>
          <w:kern w:val="0"/>
          <w:sz w:val="32"/>
          <w:szCs w:val="32"/>
        </w:rPr>
        <w:t>自治区枢纽服务平台</w:t>
      </w:r>
      <w:r>
        <w:rPr>
          <w:rFonts w:ascii="仿宋" w:eastAsia="仿宋" w:hAnsi="仿宋" w:cs="宋体" w:hint="eastAsia"/>
          <w:kern w:val="0"/>
          <w:sz w:val="32"/>
          <w:szCs w:val="32"/>
        </w:rPr>
        <w:t>负责网真视频系统、直播系统以及</w:t>
      </w:r>
      <w:r>
        <w:rPr>
          <w:rFonts w:ascii="仿宋" w:eastAsia="仿宋" w:hAnsi="仿宋" w:cs="宋体"/>
          <w:kern w:val="0"/>
          <w:sz w:val="32"/>
          <w:szCs w:val="32"/>
        </w:rPr>
        <w:t>PC</w:t>
      </w:r>
      <w:r>
        <w:rPr>
          <w:rFonts w:ascii="仿宋" w:eastAsia="仿宋" w:hAnsi="仿宋" w:cs="宋体" w:hint="eastAsia"/>
          <w:kern w:val="0"/>
          <w:sz w:val="32"/>
          <w:szCs w:val="32"/>
        </w:rPr>
        <w:t>端、</w:t>
      </w:r>
      <w:r>
        <w:rPr>
          <w:rFonts w:ascii="仿宋" w:eastAsia="仿宋" w:hAnsi="仿宋" w:cs="宋体"/>
          <w:kern w:val="0"/>
          <w:sz w:val="32"/>
          <w:szCs w:val="32"/>
        </w:rPr>
        <w:t>APP</w:t>
      </w:r>
      <w:r>
        <w:rPr>
          <w:rFonts w:ascii="仿宋" w:eastAsia="仿宋" w:hAnsi="仿宋" w:cs="宋体" w:hint="eastAsia"/>
          <w:kern w:val="0"/>
          <w:sz w:val="32"/>
          <w:szCs w:val="32"/>
        </w:rPr>
        <w:t>、微信端的运行保障以</w:t>
      </w:r>
      <w:r>
        <w:rPr>
          <w:rFonts w:ascii="仿宋" w:eastAsia="仿宋" w:hAnsi="仿宋" w:cs="宋体" w:hint="eastAsia"/>
          <w:kern w:val="0"/>
          <w:sz w:val="32"/>
          <w:szCs w:val="32"/>
        </w:rPr>
        <w:lastRenderedPageBreak/>
        <w:t>及宣传策划、服务协同、管理维护、第三方监督评价工作。</w:t>
      </w:r>
      <w:r>
        <w:rPr>
          <w:rFonts w:ascii="仿宋" w:eastAsia="仿宋" w:hAnsi="仿宋" w:cs="宋体" w:hint="eastAsia"/>
          <w:b/>
          <w:kern w:val="0"/>
          <w:sz w:val="32"/>
          <w:szCs w:val="32"/>
        </w:rPr>
        <w:t>各盟市</w:t>
      </w:r>
      <w:r>
        <w:rPr>
          <w:rFonts w:ascii="仿宋" w:eastAsia="仿宋" w:hAnsi="仿宋" w:cs="宋体" w:hint="eastAsia"/>
          <w:kern w:val="0"/>
          <w:sz w:val="32"/>
          <w:szCs w:val="32"/>
        </w:rPr>
        <w:t>依据本《方案》和分解任务表，结合实际制定本地区的政策大讲堂培训计划，于每年年底前报自治区中小企业局，特别要注重调动培训机构的积极性和主动性，组织培训机构参与遴选，按时报送“签约培训机构和课程”推荐汇总表。</w:t>
      </w:r>
      <w:r>
        <w:rPr>
          <w:rFonts w:ascii="仿宋" w:eastAsia="仿宋" w:hAnsi="仿宋" w:cs="宋体" w:hint="eastAsia"/>
          <w:b/>
          <w:kern w:val="0"/>
          <w:sz w:val="32"/>
          <w:szCs w:val="32"/>
        </w:rPr>
        <w:t>各窗口平台</w:t>
      </w:r>
      <w:r>
        <w:rPr>
          <w:rFonts w:ascii="仿宋" w:eastAsia="仿宋" w:hAnsi="仿宋" w:cs="宋体" w:hint="eastAsia"/>
          <w:kern w:val="0"/>
          <w:sz w:val="32"/>
          <w:szCs w:val="32"/>
        </w:rPr>
        <w:t>负责本地区参训企业人员的组织、协同、过程管理等工作。</w:t>
      </w:r>
      <w:r>
        <w:rPr>
          <w:rFonts w:ascii="仿宋" w:eastAsia="仿宋" w:hAnsi="仿宋" w:cs="宋体" w:hint="eastAsia"/>
          <w:b/>
          <w:kern w:val="0"/>
          <w:sz w:val="32"/>
          <w:szCs w:val="32"/>
        </w:rPr>
        <w:t>培训机构</w:t>
      </w:r>
      <w:r>
        <w:rPr>
          <w:rFonts w:ascii="仿宋" w:eastAsia="仿宋" w:hAnsi="仿宋" w:cs="宋体" w:hint="eastAsia"/>
          <w:kern w:val="0"/>
          <w:sz w:val="32"/>
          <w:szCs w:val="32"/>
        </w:rPr>
        <w:t>要按照程序和要求，实事求是填写申报表，积极申报课程，发挥培训特色与专长，突出培训重点和亮点，广泛组织企业听课，并做好考评材料的反馈，确保人数、内容、效果落实。</w:t>
      </w:r>
    </w:p>
    <w:p w:rsidR="00E3503B" w:rsidRDefault="00E3503B" w:rsidP="00E3503B">
      <w:pPr>
        <w:widowControl/>
        <w:adjustRightInd w:val="0"/>
        <w:snapToGrid w:val="0"/>
        <w:spacing w:line="360" w:lineRule="auto"/>
        <w:ind w:firstLineChars="200" w:firstLine="643"/>
        <w:rPr>
          <w:rFonts w:ascii="楷体" w:eastAsia="楷体" w:hAnsi="楷体" w:cs="宋体"/>
          <w:kern w:val="0"/>
          <w:sz w:val="32"/>
          <w:szCs w:val="32"/>
        </w:rPr>
      </w:pPr>
      <w:r>
        <w:rPr>
          <w:rFonts w:ascii="楷体" w:eastAsia="楷体" w:hAnsi="楷体" w:cs="宋体" w:hint="eastAsia"/>
          <w:b/>
          <w:kern w:val="0"/>
          <w:sz w:val="32"/>
          <w:szCs w:val="32"/>
        </w:rPr>
        <w:t>（二）公开遴选签约培训机构与课程。</w:t>
      </w:r>
      <w:r>
        <w:rPr>
          <w:rFonts w:ascii="仿宋" w:eastAsia="仿宋" w:hAnsi="仿宋" w:hint="eastAsia"/>
          <w:sz w:val="32"/>
          <w:szCs w:val="32"/>
        </w:rPr>
        <w:t>在区内注册的具有合法经营资格且单独报税的</w:t>
      </w:r>
      <w:r>
        <w:rPr>
          <w:rFonts w:ascii="仿宋" w:eastAsia="仿宋" w:hAnsi="仿宋" w:cs="宋体" w:hint="eastAsia"/>
          <w:kern w:val="0"/>
          <w:sz w:val="32"/>
          <w:szCs w:val="32"/>
        </w:rPr>
        <w:t>各类培训机构（包括埠外重点院校、驻蒙分支机构）和各类协会，均可参加遴选。每家培训机构同时可以申报</w:t>
      </w:r>
      <w:r>
        <w:rPr>
          <w:rFonts w:ascii="仿宋" w:eastAsia="仿宋" w:hAnsi="仿宋" w:cs="宋体"/>
          <w:kern w:val="0"/>
          <w:sz w:val="32"/>
          <w:szCs w:val="32"/>
        </w:rPr>
        <w:t>10</w:t>
      </w:r>
      <w:r>
        <w:rPr>
          <w:rFonts w:ascii="仿宋" w:eastAsia="仿宋" w:hAnsi="仿宋" w:cs="宋体" w:hint="eastAsia"/>
          <w:kern w:val="0"/>
          <w:sz w:val="32"/>
          <w:szCs w:val="32"/>
        </w:rPr>
        <w:t>个以内课程。自治区中小企业局组织第三方监督评价机构按照有关标准、程序及要求，确定</w:t>
      </w:r>
      <w:r>
        <w:rPr>
          <w:rFonts w:ascii="仿宋" w:eastAsia="仿宋" w:hAnsi="仿宋" w:cs="宋体"/>
          <w:kern w:val="0"/>
          <w:sz w:val="32"/>
          <w:szCs w:val="32"/>
        </w:rPr>
        <w:t>100</w:t>
      </w:r>
      <w:r>
        <w:rPr>
          <w:rFonts w:ascii="仿宋" w:eastAsia="仿宋" w:hAnsi="仿宋" w:cs="宋体" w:hint="eastAsia"/>
          <w:kern w:val="0"/>
          <w:sz w:val="32"/>
          <w:szCs w:val="32"/>
        </w:rPr>
        <w:t>家签约培训机构和若干课程，组成由</w:t>
      </w:r>
      <w:r>
        <w:rPr>
          <w:rFonts w:ascii="仿宋" w:eastAsia="仿宋" w:hAnsi="仿宋" w:hint="eastAsia"/>
          <w:sz w:val="32"/>
          <w:szCs w:val="32"/>
        </w:rPr>
        <w:t>专家学者、优秀企业家、职业培训师组成的师资库及课程库。</w:t>
      </w:r>
      <w:r>
        <w:rPr>
          <w:rFonts w:ascii="仿宋" w:eastAsia="仿宋" w:hAnsi="仿宋" w:cs="宋体" w:hint="eastAsia"/>
          <w:kern w:val="0"/>
          <w:sz w:val="32"/>
          <w:szCs w:val="32"/>
        </w:rPr>
        <w:t>自治区中小企业局每年初完成签约培训机构的调整和课程的遴选工作，制定全区年度政策大讲堂课程推进计划。</w:t>
      </w:r>
      <w:r>
        <w:rPr>
          <w:rFonts w:ascii="楷体" w:eastAsia="楷体" w:hAnsi="楷体" w:cs="宋体" w:hint="eastAsia"/>
          <w:kern w:val="0"/>
          <w:sz w:val="32"/>
          <w:szCs w:val="32"/>
        </w:rPr>
        <w:t>（具体遴选办法见附件一）</w:t>
      </w:r>
    </w:p>
    <w:p w:rsidR="00E3503B" w:rsidRDefault="00E3503B" w:rsidP="00E3503B">
      <w:pPr>
        <w:widowControl/>
        <w:adjustRightInd w:val="0"/>
        <w:snapToGrid w:val="0"/>
        <w:spacing w:line="360" w:lineRule="auto"/>
        <w:ind w:firstLineChars="200" w:firstLine="643"/>
        <w:rPr>
          <w:rFonts w:ascii="仿宋" w:eastAsia="仿宋" w:hAnsi="仿宋" w:cs="宋体"/>
          <w:kern w:val="0"/>
          <w:sz w:val="32"/>
          <w:szCs w:val="32"/>
        </w:rPr>
      </w:pPr>
      <w:r>
        <w:rPr>
          <w:rFonts w:ascii="楷体_GB2312" w:eastAsia="楷体_GB2312" w:hAnsi="楷体" w:cs="宋体" w:hint="eastAsia"/>
          <w:b/>
          <w:kern w:val="0"/>
          <w:sz w:val="32"/>
          <w:szCs w:val="32"/>
        </w:rPr>
        <w:t>（三）建立补贴标准及绩效考评办法。</w:t>
      </w:r>
      <w:r>
        <w:rPr>
          <w:rFonts w:ascii="仿宋" w:eastAsia="仿宋" w:hAnsi="仿宋" w:cs="宋体" w:hint="eastAsia"/>
          <w:kern w:val="0"/>
          <w:sz w:val="32"/>
          <w:szCs w:val="32"/>
        </w:rPr>
        <w:t>自治区经信委、财政厅联合制定绩效考评办法，自治区中小企业局在区外办班按照自治区财政厅相关规定（当前为每人每天</w:t>
      </w:r>
      <w:r>
        <w:rPr>
          <w:rFonts w:ascii="仿宋" w:eastAsia="仿宋" w:hAnsi="仿宋" w:cs="宋体"/>
          <w:kern w:val="0"/>
          <w:sz w:val="32"/>
          <w:szCs w:val="32"/>
        </w:rPr>
        <w:t>400</w:t>
      </w:r>
      <w:r>
        <w:rPr>
          <w:rFonts w:ascii="仿宋" w:eastAsia="仿宋" w:hAnsi="仿宋" w:cs="宋体" w:hint="eastAsia"/>
          <w:kern w:val="0"/>
          <w:sz w:val="32"/>
          <w:szCs w:val="32"/>
        </w:rPr>
        <w:t>元的补</w:t>
      </w:r>
      <w:r>
        <w:rPr>
          <w:rFonts w:ascii="仿宋" w:eastAsia="仿宋" w:hAnsi="仿宋" w:cs="宋体" w:hint="eastAsia"/>
          <w:kern w:val="0"/>
          <w:sz w:val="32"/>
          <w:szCs w:val="32"/>
        </w:rPr>
        <w:lastRenderedPageBreak/>
        <w:t>贴标准）据实结算；区内培训统一标准，按照每期每人不超过26</w:t>
      </w:r>
      <w:r>
        <w:rPr>
          <w:rFonts w:ascii="仿宋" w:eastAsia="仿宋" w:hAnsi="仿宋" w:cs="宋体"/>
          <w:kern w:val="0"/>
          <w:sz w:val="32"/>
          <w:szCs w:val="32"/>
        </w:rPr>
        <w:t>0</w:t>
      </w:r>
      <w:r>
        <w:rPr>
          <w:rFonts w:ascii="仿宋" w:eastAsia="仿宋" w:hAnsi="仿宋" w:cs="宋体" w:hint="eastAsia"/>
          <w:kern w:val="0"/>
          <w:sz w:val="32"/>
          <w:szCs w:val="32"/>
        </w:rPr>
        <w:t>元的基准综合考评后分级补贴，每期最高补贴额度不超过8万元。</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补贴采取公开评价、后补贴方式，委托第三方监督评价机构跟踪考评。考评依据以培训听课实际人数（包括全区平台网络视频系统主会场和分会场人数）、评估反馈表、课件完整性、授课现场照片、全程录像（直播需要）、跟踪回访等六项指标进行综合评分。依据分值将课程分为三个等级予以相应补贴。补贴资金于本年度</w:t>
      </w:r>
      <w:r>
        <w:rPr>
          <w:rFonts w:ascii="仿宋" w:eastAsia="仿宋" w:hAnsi="仿宋" w:cs="宋体"/>
          <w:kern w:val="0"/>
          <w:sz w:val="32"/>
          <w:szCs w:val="32"/>
        </w:rPr>
        <w:t>12</w:t>
      </w:r>
      <w:r>
        <w:rPr>
          <w:rFonts w:ascii="仿宋" w:eastAsia="仿宋" w:hAnsi="仿宋" w:cs="宋体" w:hint="eastAsia"/>
          <w:kern w:val="0"/>
          <w:sz w:val="32"/>
          <w:szCs w:val="32"/>
        </w:rPr>
        <w:t>月</w:t>
      </w:r>
      <w:r>
        <w:rPr>
          <w:rFonts w:ascii="仿宋" w:eastAsia="仿宋" w:hAnsi="仿宋" w:cs="宋体"/>
          <w:kern w:val="0"/>
          <w:sz w:val="32"/>
          <w:szCs w:val="32"/>
        </w:rPr>
        <w:t>25</w:t>
      </w:r>
      <w:r>
        <w:rPr>
          <w:rFonts w:ascii="仿宋" w:eastAsia="仿宋" w:hAnsi="仿宋" w:cs="宋体" w:hint="eastAsia"/>
          <w:kern w:val="0"/>
          <w:sz w:val="32"/>
          <w:szCs w:val="32"/>
        </w:rPr>
        <w:t>日前通过中小企业创业创新电子服务券按流程一次性发放，具体要求按照服务券补贴指南有关规定执行。第三方监督评价机构按照年度培训补贴总金额的3-</w:t>
      </w:r>
      <w:r>
        <w:rPr>
          <w:rFonts w:ascii="仿宋" w:eastAsia="仿宋" w:hAnsi="仿宋" w:cs="宋体"/>
          <w:kern w:val="0"/>
          <w:sz w:val="32"/>
          <w:szCs w:val="32"/>
        </w:rPr>
        <w:t>5%</w:t>
      </w:r>
      <w:r>
        <w:rPr>
          <w:rFonts w:ascii="仿宋" w:eastAsia="仿宋" w:hAnsi="仿宋" w:cs="宋体" w:hint="eastAsia"/>
          <w:kern w:val="0"/>
          <w:sz w:val="32"/>
          <w:szCs w:val="32"/>
        </w:rPr>
        <w:t>提取评审费，具体付费标准在协议中明确。</w:t>
      </w:r>
    </w:p>
    <w:p w:rsidR="00E3503B" w:rsidRDefault="00E3503B" w:rsidP="00E3503B">
      <w:pPr>
        <w:widowControl/>
        <w:adjustRightInd w:val="0"/>
        <w:snapToGrid w:val="0"/>
        <w:spacing w:line="360" w:lineRule="auto"/>
        <w:ind w:firstLineChars="200" w:firstLine="640"/>
        <w:rPr>
          <w:rFonts w:ascii="楷体" w:eastAsia="楷体" w:hAnsi="楷体" w:cs="宋体"/>
          <w:kern w:val="0"/>
          <w:sz w:val="32"/>
          <w:szCs w:val="32"/>
        </w:rPr>
      </w:pPr>
      <w:r>
        <w:rPr>
          <w:rFonts w:ascii="仿宋" w:eastAsia="仿宋" w:hAnsi="仿宋" w:cs="宋体" w:hint="eastAsia"/>
          <w:kern w:val="0"/>
          <w:sz w:val="32"/>
          <w:szCs w:val="32"/>
        </w:rPr>
        <w:t>自治区中小企业局将对培训工作优秀单位和培训案例进行宣传表彰，每年度设立优秀组织奖、“十佳”优秀培训机构、“十佳”课程，分别给予相应奖励，且享有下年度优先排课权。</w:t>
      </w:r>
      <w:r>
        <w:rPr>
          <w:rFonts w:ascii="楷体" w:eastAsia="楷体" w:hAnsi="楷体" w:cs="宋体" w:hint="eastAsia"/>
          <w:kern w:val="0"/>
          <w:sz w:val="32"/>
          <w:szCs w:val="32"/>
        </w:rPr>
        <w:t>（具体绩效考评办法见附件二）</w:t>
      </w:r>
    </w:p>
    <w:p w:rsidR="00E3503B" w:rsidRDefault="00E3503B" w:rsidP="00E3503B">
      <w:pPr>
        <w:widowControl/>
        <w:shd w:val="clear" w:color="auto" w:fill="FFFFFF"/>
        <w:adjustRightInd w:val="0"/>
        <w:snapToGrid w:val="0"/>
        <w:spacing w:line="360" w:lineRule="auto"/>
        <w:ind w:firstLineChars="200" w:firstLine="643"/>
        <w:rPr>
          <w:rFonts w:ascii="仿宋" w:eastAsia="仿宋" w:hAnsi="仿宋" w:cs="宋体"/>
          <w:kern w:val="0"/>
          <w:sz w:val="32"/>
          <w:szCs w:val="32"/>
        </w:rPr>
      </w:pPr>
      <w:r>
        <w:rPr>
          <w:rFonts w:ascii="楷体_GB2312" w:eastAsia="楷体_GB2312" w:hAnsi="楷体" w:cs="宋体" w:hint="eastAsia"/>
          <w:b/>
          <w:kern w:val="0"/>
          <w:sz w:val="32"/>
          <w:szCs w:val="32"/>
        </w:rPr>
        <w:t>（四）加强品牌宣传，扩大影响力。</w:t>
      </w:r>
      <w:r>
        <w:rPr>
          <w:rFonts w:ascii="仿宋" w:eastAsia="仿宋" w:hAnsi="仿宋" w:cs="宋体" w:hint="eastAsia"/>
          <w:kern w:val="0"/>
          <w:sz w:val="32"/>
          <w:szCs w:val="32"/>
        </w:rPr>
        <w:t>各级各有关部门要加强对政策大讲堂的广泛宣传，通过网络、新闻媒体、微信公众号等载体多形式、多渠道宣传，提高政策大讲堂的品牌效应，扩大政策大讲堂的培训效果，在全区形成良好的政策宣贯氛围。每年度、每月、每周要将政策大讲堂课程多渠道</w:t>
      </w:r>
      <w:r>
        <w:rPr>
          <w:rFonts w:ascii="仿宋" w:eastAsia="仿宋" w:hAnsi="仿宋" w:cs="宋体" w:hint="eastAsia"/>
          <w:kern w:val="0"/>
          <w:sz w:val="32"/>
          <w:szCs w:val="32"/>
        </w:rPr>
        <w:lastRenderedPageBreak/>
        <w:t>及时推送。对于重点培训课程或社会影响力较大的课程，要注重师资力量的配备，精心组织知名专家授课，做好宣传报道，增强政策大讲堂的影响力。</w:t>
      </w:r>
    </w:p>
    <w:p w:rsidR="00E3503B" w:rsidRDefault="00E3503B" w:rsidP="00E3503B">
      <w:pPr>
        <w:widowControl/>
        <w:adjustRightInd w:val="0"/>
        <w:snapToGrid w:val="0"/>
        <w:spacing w:line="360" w:lineRule="auto"/>
        <w:ind w:firstLineChars="200" w:firstLine="643"/>
        <w:rPr>
          <w:rFonts w:ascii="仿宋" w:eastAsia="仿宋" w:hAnsi="仿宋" w:cs="宋体"/>
          <w:kern w:val="0"/>
          <w:sz w:val="27"/>
          <w:szCs w:val="27"/>
        </w:rPr>
      </w:pPr>
      <w:r>
        <w:rPr>
          <w:rFonts w:ascii="楷体_GB2312" w:eastAsia="楷体_GB2312" w:hAnsi="仿宋" w:cs="宋体" w:hint="eastAsia"/>
          <w:b/>
          <w:kern w:val="0"/>
          <w:sz w:val="32"/>
          <w:szCs w:val="32"/>
        </w:rPr>
        <w:t>（五）加强监督检查，严格管理。</w:t>
      </w:r>
      <w:r>
        <w:rPr>
          <w:rFonts w:ascii="仿宋" w:eastAsia="仿宋" w:hAnsi="仿宋" w:cs="宋体" w:hint="eastAsia"/>
          <w:kern w:val="0"/>
          <w:sz w:val="32"/>
          <w:szCs w:val="32"/>
        </w:rPr>
        <w:t>要认真执行廉政建设及财务各项规定，特别要严格执行财政专项资金的各项规定。冠名自治区政策大讲堂的培训活动一律不得向参训学员收取学费，不得拉赞助或开展商业化活动。要坚持公开、公正、公平原则，建立健全培训评价、监督、考核全过程的评价监督考核机制，坚决杜绝违法违纪行为发生。</w:t>
      </w:r>
    </w:p>
    <w:p w:rsidR="00E3503B" w:rsidRDefault="00E3503B" w:rsidP="00E3503B"/>
    <w:p w:rsidR="00E3503B" w:rsidRDefault="00E3503B" w:rsidP="00E3503B"/>
    <w:p w:rsidR="00E3503B" w:rsidRDefault="00E3503B" w:rsidP="00E3503B"/>
    <w:p w:rsidR="00E3503B" w:rsidRDefault="00E3503B" w:rsidP="00E3503B"/>
    <w:p w:rsidR="00E3503B" w:rsidRDefault="00E3503B" w:rsidP="00E3503B">
      <w:pPr>
        <w:pStyle w:val="p0"/>
        <w:adjustRightInd w:val="0"/>
        <w:snapToGrid w:val="0"/>
        <w:spacing w:before="0" w:beforeAutospacing="0" w:after="0" w:afterAutospacing="0" w:line="360" w:lineRule="auto"/>
        <w:ind w:firstLineChars="100" w:firstLine="320"/>
        <w:rPr>
          <w:rFonts w:ascii="仿宋" w:eastAsia="仿宋" w:hAnsi="仿宋"/>
          <w:sz w:val="32"/>
          <w:szCs w:val="32"/>
        </w:rPr>
      </w:pPr>
      <w:r>
        <w:rPr>
          <w:rFonts w:ascii="仿宋" w:eastAsia="仿宋" w:hAnsi="仿宋" w:hint="eastAsia"/>
          <w:sz w:val="32"/>
          <w:szCs w:val="32"/>
        </w:rPr>
        <w:t>附件:1.签约培训机构和课程遴选办法</w:t>
      </w:r>
    </w:p>
    <w:p w:rsidR="00E3503B" w:rsidRDefault="00E3503B" w:rsidP="00E3503B">
      <w:pPr>
        <w:ind w:firstLineChars="350" w:firstLine="1120"/>
        <w:rPr>
          <w:rFonts w:ascii="仿宋" w:eastAsia="仿宋" w:hAnsi="仿宋" w:cs="宋体"/>
          <w:kern w:val="0"/>
          <w:sz w:val="32"/>
          <w:szCs w:val="32"/>
        </w:rPr>
      </w:pPr>
      <w:r>
        <w:rPr>
          <w:rFonts w:ascii="仿宋" w:eastAsia="仿宋" w:hAnsi="仿宋" w:cs="宋体" w:hint="eastAsia"/>
          <w:kern w:val="0"/>
          <w:sz w:val="32"/>
          <w:szCs w:val="32"/>
        </w:rPr>
        <w:t>2.绩效考评办法</w:t>
      </w:r>
    </w:p>
    <w:p w:rsidR="00E3503B" w:rsidRDefault="00E3503B" w:rsidP="00E3503B">
      <w:pPr>
        <w:ind w:firstLineChars="350" w:firstLine="1120"/>
        <w:rPr>
          <w:rFonts w:ascii="仿宋" w:eastAsia="仿宋" w:hAnsi="仿宋" w:cs="宋体"/>
          <w:kern w:val="0"/>
          <w:sz w:val="32"/>
          <w:szCs w:val="32"/>
        </w:rPr>
      </w:pPr>
      <w:r>
        <w:rPr>
          <w:rFonts w:ascii="仿宋" w:eastAsia="仿宋" w:hAnsi="仿宋" w:cs="宋体" w:hint="eastAsia"/>
          <w:kern w:val="0"/>
          <w:sz w:val="32"/>
          <w:szCs w:val="32"/>
        </w:rPr>
        <w:t>3.各盟市政策大讲堂任务分配表</w:t>
      </w:r>
    </w:p>
    <w:p w:rsidR="00E3503B" w:rsidRDefault="00E3503B" w:rsidP="00E3503B"/>
    <w:p w:rsidR="00E3503B" w:rsidRDefault="00E3503B" w:rsidP="00E3503B"/>
    <w:p w:rsidR="00E3503B" w:rsidRDefault="00E3503B" w:rsidP="00E3503B"/>
    <w:p w:rsidR="00E3503B" w:rsidRDefault="00E3503B" w:rsidP="00E3503B"/>
    <w:p w:rsidR="00E3503B" w:rsidRDefault="00E3503B" w:rsidP="00E3503B"/>
    <w:p w:rsidR="00E3503B" w:rsidRDefault="00E3503B" w:rsidP="00E3503B"/>
    <w:p w:rsidR="00E3503B" w:rsidRDefault="00E3503B" w:rsidP="00E3503B"/>
    <w:p w:rsidR="00E3503B" w:rsidRDefault="00E3503B" w:rsidP="00E3503B"/>
    <w:p w:rsidR="00E3503B" w:rsidRDefault="00E3503B" w:rsidP="00E3503B"/>
    <w:p w:rsidR="00E3503B" w:rsidRDefault="00E3503B" w:rsidP="00E3503B"/>
    <w:p w:rsidR="00E3503B" w:rsidRDefault="00E3503B" w:rsidP="00E3503B">
      <w:pPr>
        <w:pStyle w:val="p0"/>
        <w:adjustRightInd w:val="0"/>
        <w:snapToGrid w:val="0"/>
        <w:spacing w:before="0" w:beforeAutospacing="0" w:after="0" w:afterAutospacing="0" w:line="360" w:lineRule="auto"/>
        <w:rPr>
          <w:rFonts w:ascii="黑体" w:eastAsia="黑体" w:hAnsi="仿宋"/>
          <w:sz w:val="28"/>
          <w:szCs w:val="28"/>
        </w:rPr>
      </w:pPr>
      <w:r>
        <w:rPr>
          <w:rFonts w:ascii="黑体" w:eastAsia="黑体" w:hAnsi="仿宋" w:hint="eastAsia"/>
          <w:sz w:val="28"/>
          <w:szCs w:val="28"/>
        </w:rPr>
        <w:t>附件1</w:t>
      </w:r>
    </w:p>
    <w:p w:rsidR="00E3503B" w:rsidRDefault="00E3503B" w:rsidP="00E3503B">
      <w:pPr>
        <w:pStyle w:val="p0"/>
        <w:adjustRightInd w:val="0"/>
        <w:snapToGrid w:val="0"/>
        <w:spacing w:before="0" w:beforeAutospacing="0" w:after="0" w:afterAutospacing="0" w:line="720" w:lineRule="exact"/>
        <w:jc w:val="center"/>
        <w:rPr>
          <w:rFonts w:ascii="方正小标宋简体" w:eastAsia="方正小标宋简体" w:hAnsi="Arial"/>
          <w:sz w:val="44"/>
          <w:szCs w:val="44"/>
        </w:rPr>
      </w:pPr>
      <w:r>
        <w:rPr>
          <w:rFonts w:ascii="方正小标宋简体" w:eastAsia="方正小标宋简体" w:hAnsi="Arial" w:hint="eastAsia"/>
          <w:sz w:val="44"/>
          <w:szCs w:val="44"/>
        </w:rPr>
        <w:t>签约培训机构和课程遴选办法</w:t>
      </w:r>
    </w:p>
    <w:p w:rsidR="00E3503B" w:rsidRDefault="00E3503B" w:rsidP="00E3503B">
      <w:pPr>
        <w:pStyle w:val="p0"/>
        <w:adjustRightInd w:val="0"/>
        <w:snapToGrid w:val="0"/>
        <w:spacing w:before="0" w:beforeAutospacing="0" w:after="0" w:afterAutospacing="0" w:line="360" w:lineRule="auto"/>
        <w:jc w:val="both"/>
        <w:rPr>
          <w:rFonts w:ascii="仿宋_GB2312" w:eastAsia="仿宋_GB2312" w:hAnsi="Arial"/>
          <w:sz w:val="32"/>
          <w:szCs w:val="32"/>
        </w:rPr>
      </w:pPr>
    </w:p>
    <w:p w:rsidR="00E3503B" w:rsidRDefault="00E3503B" w:rsidP="00E3503B">
      <w:pPr>
        <w:pStyle w:val="p0"/>
        <w:adjustRightInd w:val="0"/>
        <w:snapToGrid w:val="0"/>
        <w:spacing w:before="0" w:beforeAutospacing="0" w:after="0" w:afterAutospacing="0" w:line="360" w:lineRule="auto"/>
        <w:ind w:firstLineChars="200" w:firstLine="640"/>
        <w:jc w:val="both"/>
        <w:rPr>
          <w:rFonts w:ascii="仿宋_GB2312" w:eastAsia="仿宋_GB2312" w:hAnsi="Arial"/>
          <w:sz w:val="32"/>
          <w:szCs w:val="32"/>
        </w:rPr>
      </w:pPr>
      <w:r>
        <w:rPr>
          <w:rFonts w:ascii="仿宋_GB2312" w:eastAsia="仿宋_GB2312" w:hAnsi="Arial" w:hint="eastAsia"/>
          <w:sz w:val="32"/>
          <w:szCs w:val="32"/>
        </w:rPr>
        <w:lastRenderedPageBreak/>
        <w:t>为保证自治区中小企业政策大讲堂提质升档，根据实施方案对培训内容的规定和要求，坚持公正公开公平原则，自治区中小企业局面向全区遴选签约培训机构和课程，</w:t>
      </w:r>
      <w:r>
        <w:rPr>
          <w:rFonts w:ascii="仿宋" w:eastAsia="仿宋" w:hAnsi="仿宋" w:hint="eastAsia"/>
          <w:sz w:val="32"/>
          <w:szCs w:val="32"/>
        </w:rPr>
        <w:t>拟遴选确定签约培训机构</w:t>
      </w:r>
      <w:r>
        <w:rPr>
          <w:rFonts w:ascii="仿宋" w:eastAsia="仿宋" w:hAnsi="仿宋"/>
          <w:sz w:val="32"/>
          <w:szCs w:val="32"/>
        </w:rPr>
        <w:t>100</w:t>
      </w:r>
      <w:r>
        <w:rPr>
          <w:rFonts w:ascii="仿宋" w:eastAsia="仿宋" w:hAnsi="仿宋" w:hint="eastAsia"/>
          <w:sz w:val="32"/>
          <w:szCs w:val="32"/>
        </w:rPr>
        <w:t>家、课程若干</w:t>
      </w:r>
      <w:r>
        <w:rPr>
          <w:rFonts w:ascii="仿宋_GB2312" w:eastAsia="仿宋_GB2312" w:hAnsi="Arial" w:hint="eastAsia"/>
          <w:sz w:val="32"/>
          <w:szCs w:val="32"/>
        </w:rPr>
        <w:t>。具体办法如下：</w:t>
      </w:r>
    </w:p>
    <w:p w:rsidR="00E3503B" w:rsidRDefault="00E3503B" w:rsidP="00E3503B">
      <w:pPr>
        <w:pStyle w:val="p0"/>
        <w:adjustRightInd w:val="0"/>
        <w:snapToGrid w:val="0"/>
        <w:spacing w:before="0" w:beforeAutospacing="0" w:after="0" w:afterAutospacing="0" w:line="360" w:lineRule="auto"/>
        <w:ind w:firstLine="660"/>
        <w:jc w:val="both"/>
        <w:rPr>
          <w:rFonts w:ascii="黑体" w:eastAsia="黑体" w:hAnsi="楷体"/>
          <w:sz w:val="32"/>
          <w:szCs w:val="32"/>
        </w:rPr>
      </w:pPr>
      <w:r>
        <w:rPr>
          <w:rFonts w:ascii="黑体" w:eastAsia="黑体" w:hAnsi="Arial" w:hint="eastAsia"/>
          <w:sz w:val="32"/>
          <w:szCs w:val="32"/>
        </w:rPr>
        <w:t>一、</w:t>
      </w:r>
      <w:r>
        <w:rPr>
          <w:rFonts w:ascii="黑体" w:eastAsia="黑体" w:hAnsi="楷体" w:hint="eastAsia"/>
          <w:sz w:val="32"/>
          <w:szCs w:val="32"/>
        </w:rPr>
        <w:t>遴选条件</w:t>
      </w:r>
    </w:p>
    <w:p w:rsidR="00E3503B" w:rsidRDefault="00E3503B" w:rsidP="00E3503B">
      <w:pPr>
        <w:pStyle w:val="p0"/>
        <w:adjustRightInd w:val="0"/>
        <w:snapToGrid w:val="0"/>
        <w:spacing w:before="0" w:beforeAutospacing="0" w:after="0" w:afterAutospacing="0" w:line="360" w:lineRule="auto"/>
        <w:ind w:firstLine="660"/>
        <w:jc w:val="both"/>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在区内注册的具有合法经营资格且单独报税的各类培训机构（包括埠外重点院校、驻蒙分支机构）和各类协会，成立一年以上；</w:t>
      </w:r>
    </w:p>
    <w:p w:rsidR="00E3503B" w:rsidRDefault="00E3503B" w:rsidP="00E3503B">
      <w:pPr>
        <w:pStyle w:val="p0"/>
        <w:adjustRightInd w:val="0"/>
        <w:snapToGrid w:val="0"/>
        <w:spacing w:before="0" w:beforeAutospacing="0" w:after="0" w:afterAutospacing="0" w:line="360" w:lineRule="auto"/>
        <w:ind w:firstLine="660"/>
        <w:jc w:val="both"/>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拥有专职培训管理人员，有完善的财务、培训、工作规则、档案管理、安全管理等规章制度；</w:t>
      </w:r>
      <w:r>
        <w:rPr>
          <w:rFonts w:ascii="仿宋" w:eastAsia="仿宋" w:hAnsi="仿宋"/>
          <w:sz w:val="32"/>
          <w:szCs w:val="32"/>
        </w:rPr>
        <w:t xml:space="preserve"> </w:t>
      </w:r>
    </w:p>
    <w:p w:rsidR="00E3503B" w:rsidRDefault="00E3503B" w:rsidP="00E3503B">
      <w:pPr>
        <w:pStyle w:val="p0"/>
        <w:adjustRightInd w:val="0"/>
        <w:snapToGrid w:val="0"/>
        <w:spacing w:before="0" w:beforeAutospacing="0" w:after="0" w:afterAutospacing="0" w:line="360" w:lineRule="auto"/>
        <w:ind w:firstLine="660"/>
        <w:jc w:val="both"/>
        <w:rPr>
          <w:rFonts w:ascii="仿宋" w:eastAsia="仿宋" w:hAnsi="仿宋"/>
          <w:sz w:val="32"/>
          <w:szCs w:val="32"/>
        </w:rPr>
      </w:pPr>
      <w:r>
        <w:rPr>
          <w:rFonts w:ascii="仿宋" w:eastAsia="仿宋" w:hAnsi="仿宋" w:cs="Times New Roman"/>
          <w:sz w:val="32"/>
          <w:szCs w:val="32"/>
        </w:rPr>
        <w:t>3.</w:t>
      </w:r>
      <w:r>
        <w:rPr>
          <w:rFonts w:ascii="仿宋" w:eastAsia="仿宋" w:hAnsi="仿宋" w:hint="eastAsia"/>
          <w:sz w:val="32"/>
          <w:szCs w:val="32"/>
        </w:rPr>
        <w:t>有相对稳定的办公场地和培训师资队伍，上年度开展中小企业培训</w:t>
      </w:r>
      <w:r>
        <w:rPr>
          <w:rFonts w:ascii="仿宋" w:eastAsia="仿宋" w:hAnsi="仿宋"/>
          <w:sz w:val="32"/>
          <w:szCs w:val="32"/>
        </w:rPr>
        <w:t>2</w:t>
      </w:r>
      <w:r>
        <w:rPr>
          <w:rFonts w:ascii="仿宋" w:eastAsia="仿宋" w:hAnsi="仿宋" w:hint="eastAsia"/>
          <w:sz w:val="32"/>
          <w:szCs w:val="32"/>
        </w:rPr>
        <w:t>期、每期</w:t>
      </w:r>
      <w:r>
        <w:rPr>
          <w:rFonts w:ascii="仿宋" w:eastAsia="仿宋" w:hAnsi="仿宋"/>
          <w:sz w:val="32"/>
          <w:szCs w:val="32"/>
        </w:rPr>
        <w:t>80</w:t>
      </w:r>
      <w:r>
        <w:rPr>
          <w:rFonts w:ascii="仿宋" w:eastAsia="仿宋" w:hAnsi="仿宋" w:hint="eastAsia"/>
          <w:sz w:val="32"/>
          <w:szCs w:val="32"/>
        </w:rPr>
        <w:t>人以上；</w:t>
      </w:r>
    </w:p>
    <w:p w:rsidR="00E3503B" w:rsidRDefault="00E3503B" w:rsidP="00E3503B">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在开展中小企业培训服务中接受中小企业主管部门的指导，能够严格按照培训计划和任务开展培训；</w:t>
      </w:r>
    </w:p>
    <w:p w:rsidR="00E3503B" w:rsidRDefault="00E3503B" w:rsidP="00E3503B">
      <w:pPr>
        <w:pStyle w:val="p0"/>
        <w:adjustRightInd w:val="0"/>
        <w:snapToGrid w:val="0"/>
        <w:spacing w:before="0" w:beforeAutospacing="0" w:after="0" w:afterAutospacing="0" w:line="360" w:lineRule="auto"/>
        <w:ind w:firstLineChars="200" w:firstLine="640"/>
        <w:jc w:val="both"/>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申报课程在内容讲解、时间安排、培训方式、绩效考评等方面符合实施方案相关要求，切合当前中小企业普遍需求，每家培训机构申报课程不超过</w:t>
      </w:r>
      <w:r>
        <w:rPr>
          <w:rFonts w:ascii="仿宋" w:eastAsia="仿宋" w:hAnsi="仿宋"/>
          <w:sz w:val="32"/>
          <w:szCs w:val="32"/>
        </w:rPr>
        <w:t>10</w:t>
      </w:r>
      <w:r>
        <w:rPr>
          <w:rFonts w:ascii="仿宋" w:eastAsia="仿宋" w:hAnsi="仿宋" w:hint="eastAsia"/>
          <w:sz w:val="32"/>
          <w:szCs w:val="32"/>
        </w:rPr>
        <w:t>个；</w:t>
      </w:r>
    </w:p>
    <w:p w:rsidR="00E3503B" w:rsidRDefault="00E3503B" w:rsidP="00E3503B">
      <w:pPr>
        <w:pStyle w:val="p0"/>
        <w:adjustRightInd w:val="0"/>
        <w:snapToGrid w:val="0"/>
        <w:spacing w:before="0" w:beforeAutospacing="0" w:after="0" w:afterAutospacing="0" w:line="360" w:lineRule="auto"/>
        <w:ind w:firstLineChars="200" w:firstLine="640"/>
        <w:jc w:val="both"/>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授课师资具有较高的政策理论水平和实践经验，对促进中小企业发展具有指导作用。</w:t>
      </w:r>
    </w:p>
    <w:p w:rsidR="00E3503B" w:rsidRDefault="00E3503B" w:rsidP="00E3503B">
      <w:pPr>
        <w:pStyle w:val="p0"/>
        <w:adjustRightInd w:val="0"/>
        <w:snapToGrid w:val="0"/>
        <w:spacing w:before="0" w:beforeAutospacing="0" w:after="0" w:afterAutospacing="0" w:line="360" w:lineRule="auto"/>
        <w:ind w:firstLineChars="200" w:firstLine="640"/>
        <w:jc w:val="both"/>
        <w:rPr>
          <w:rFonts w:ascii="仿宋" w:eastAsia="仿宋" w:hAnsi="仿宋"/>
          <w:sz w:val="32"/>
          <w:szCs w:val="32"/>
        </w:rPr>
      </w:pPr>
      <w:r>
        <w:rPr>
          <w:rFonts w:ascii="仿宋" w:eastAsia="仿宋" w:hAnsi="仿宋" w:hint="eastAsia"/>
          <w:sz w:val="32"/>
          <w:szCs w:val="32"/>
        </w:rPr>
        <w:t>7.自治区精品课程师资在相关领域要具有较高的知名度、权威性和影响力，培训内容紧跟形势需要，突出政策落</w:t>
      </w:r>
      <w:r>
        <w:rPr>
          <w:rFonts w:ascii="仿宋" w:eastAsia="仿宋" w:hAnsi="仿宋" w:hint="eastAsia"/>
          <w:sz w:val="32"/>
          <w:szCs w:val="32"/>
        </w:rPr>
        <w:lastRenderedPageBreak/>
        <w:t>实的时效性，具有较强的示范作用和推广价值。主会场参训人数达到150人以上。</w:t>
      </w:r>
    </w:p>
    <w:p w:rsidR="00E3503B" w:rsidRDefault="00E3503B" w:rsidP="00E3503B">
      <w:pPr>
        <w:pStyle w:val="p0"/>
        <w:adjustRightInd w:val="0"/>
        <w:snapToGrid w:val="0"/>
        <w:spacing w:before="0" w:beforeAutospacing="0" w:after="0" w:afterAutospacing="0" w:line="360" w:lineRule="auto"/>
        <w:ind w:firstLineChars="200" w:firstLine="640"/>
        <w:jc w:val="both"/>
        <w:rPr>
          <w:rFonts w:ascii="黑体" w:eastAsia="黑体" w:hAnsi="Arial"/>
          <w:bCs/>
          <w:sz w:val="32"/>
          <w:szCs w:val="32"/>
        </w:rPr>
      </w:pPr>
      <w:r>
        <w:rPr>
          <w:rFonts w:ascii="黑体" w:eastAsia="黑体" w:hAnsi="Arial" w:hint="eastAsia"/>
          <w:bCs/>
          <w:sz w:val="32"/>
          <w:szCs w:val="32"/>
        </w:rPr>
        <w:t>二、遴选程序</w:t>
      </w:r>
    </w:p>
    <w:p w:rsidR="00E3503B" w:rsidRDefault="00E3503B" w:rsidP="00E3503B">
      <w:pPr>
        <w:pStyle w:val="p0"/>
        <w:adjustRightInd w:val="0"/>
        <w:snapToGrid w:val="0"/>
        <w:spacing w:before="0" w:beforeAutospacing="0" w:after="0" w:afterAutospacing="0" w:line="360" w:lineRule="auto"/>
        <w:ind w:firstLine="660"/>
        <w:jc w:val="both"/>
        <w:rPr>
          <w:rFonts w:ascii="楷体_GB2312" w:eastAsia="楷体_GB2312" w:hAnsi="楷体"/>
          <w:b/>
          <w:sz w:val="32"/>
          <w:szCs w:val="32"/>
        </w:rPr>
      </w:pPr>
      <w:r>
        <w:rPr>
          <w:rFonts w:ascii="楷体_GB2312" w:eastAsia="楷体_GB2312" w:hAnsi="楷体" w:hint="eastAsia"/>
          <w:b/>
          <w:sz w:val="32"/>
          <w:szCs w:val="32"/>
        </w:rPr>
        <w:t>（一）申请</w:t>
      </w:r>
    </w:p>
    <w:p w:rsidR="00E3503B" w:rsidRDefault="00E3503B" w:rsidP="00E3503B">
      <w:pPr>
        <w:pStyle w:val="p0"/>
        <w:adjustRightInd w:val="0"/>
        <w:snapToGrid w:val="0"/>
        <w:spacing w:before="0" w:beforeAutospacing="0" w:after="0" w:afterAutospacing="0" w:line="360" w:lineRule="auto"/>
        <w:ind w:firstLine="660"/>
        <w:jc w:val="both"/>
        <w:rPr>
          <w:rFonts w:ascii="仿宋" w:eastAsia="仿宋" w:hAnsi="仿宋"/>
          <w:sz w:val="32"/>
          <w:szCs w:val="32"/>
        </w:rPr>
      </w:pPr>
      <w:r>
        <w:rPr>
          <w:rFonts w:ascii="仿宋" w:eastAsia="仿宋" w:hAnsi="仿宋" w:hint="eastAsia"/>
          <w:sz w:val="32"/>
          <w:szCs w:val="32"/>
        </w:rPr>
        <w:t>申报签约培训机构按照属地管理的原则，登录自治区枢纽服务平台门户网站（</w:t>
      </w:r>
      <w:r>
        <w:rPr>
          <w:rFonts w:ascii="仿宋" w:eastAsia="仿宋" w:hAnsi="仿宋"/>
          <w:sz w:val="32"/>
          <w:szCs w:val="32"/>
        </w:rPr>
        <w:t>http://www.nmgsme.gov.cn</w:t>
      </w:r>
      <w:r>
        <w:rPr>
          <w:rFonts w:ascii="仿宋" w:eastAsia="仿宋" w:hAnsi="仿宋" w:hint="eastAsia"/>
          <w:sz w:val="32"/>
          <w:szCs w:val="32"/>
        </w:rPr>
        <w:t>）</w:t>
      </w:r>
      <w:r>
        <w:rPr>
          <w:rFonts w:ascii="仿宋" w:eastAsia="仿宋" w:hAnsi="仿宋"/>
          <w:sz w:val="32"/>
          <w:szCs w:val="32"/>
        </w:rPr>
        <w:t>,</w:t>
      </w:r>
      <w:r>
        <w:rPr>
          <w:rFonts w:ascii="仿宋" w:eastAsia="仿宋" w:hAnsi="仿宋" w:hint="eastAsia"/>
          <w:sz w:val="32"/>
          <w:szCs w:val="32"/>
        </w:rPr>
        <w:t>按照有关要求注册后，如实填写《自治区中小企业政策大讲堂签约培训机构和课程申报表》，并附相关材料：</w:t>
      </w:r>
    </w:p>
    <w:p w:rsidR="00E3503B" w:rsidRDefault="00E3503B" w:rsidP="00E3503B">
      <w:pPr>
        <w:adjustRightInd w:val="0"/>
        <w:snapToGrid w:val="0"/>
        <w:spacing w:line="360" w:lineRule="auto"/>
        <w:ind w:firstLineChars="200" w:firstLine="640"/>
        <w:rPr>
          <w:rFonts w:ascii="仿宋" w:eastAsia="仿宋" w:hAnsi="宋体" w:cs="宋体"/>
          <w:color w:val="000000"/>
          <w:kern w:val="0"/>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）统一社会信用代码证书</w:t>
      </w:r>
      <w:r>
        <w:rPr>
          <w:rFonts w:ascii="仿宋" w:eastAsia="仿宋" w:hAnsi="宋体" w:cs="宋体" w:hint="eastAsia"/>
          <w:color w:val="000000"/>
          <w:kern w:val="0"/>
          <w:sz w:val="32"/>
          <w:szCs w:val="32"/>
        </w:rPr>
        <w:t>复印件；</w:t>
      </w:r>
    </w:p>
    <w:p w:rsidR="00E3503B" w:rsidRDefault="00E3503B" w:rsidP="00E3503B">
      <w:pPr>
        <w:adjustRightInd w:val="0"/>
        <w:snapToGrid w:val="0"/>
        <w:spacing w:line="360" w:lineRule="auto"/>
        <w:ind w:firstLineChars="200" w:firstLine="640"/>
        <w:rPr>
          <w:rFonts w:ascii="仿宋" w:eastAsia="仿宋" w:hAnsi="宋体" w:cs="宋体"/>
          <w:color w:val="000000"/>
          <w:kern w:val="0"/>
          <w:sz w:val="32"/>
          <w:szCs w:val="32"/>
        </w:rPr>
      </w:pPr>
      <w:r>
        <w:rPr>
          <w:rFonts w:ascii="仿宋" w:eastAsia="仿宋" w:hAnsi="宋体" w:cs="宋体" w:hint="eastAsia"/>
          <w:color w:val="000000"/>
          <w:kern w:val="0"/>
          <w:sz w:val="32"/>
          <w:szCs w:val="32"/>
        </w:rPr>
        <w:t>（</w:t>
      </w:r>
      <w:r>
        <w:rPr>
          <w:rFonts w:ascii="仿宋" w:eastAsia="仿宋" w:hAnsi="宋体" w:cs="宋体"/>
          <w:color w:val="000000"/>
          <w:kern w:val="0"/>
          <w:sz w:val="32"/>
          <w:szCs w:val="32"/>
        </w:rPr>
        <w:t>2</w:t>
      </w:r>
      <w:r>
        <w:rPr>
          <w:rFonts w:ascii="仿宋" w:eastAsia="仿宋" w:hAnsi="宋体" w:cs="宋体" w:hint="eastAsia"/>
          <w:color w:val="000000"/>
          <w:kern w:val="0"/>
          <w:sz w:val="32"/>
          <w:szCs w:val="32"/>
        </w:rPr>
        <w:t>）培训师资队伍相关证明材料；</w:t>
      </w:r>
    </w:p>
    <w:p w:rsidR="00E3503B" w:rsidRDefault="00E3503B" w:rsidP="00E3503B">
      <w:pPr>
        <w:adjustRightInd w:val="0"/>
        <w:snapToGrid w:val="0"/>
        <w:spacing w:line="360" w:lineRule="auto"/>
        <w:ind w:firstLineChars="200" w:firstLine="640"/>
        <w:rPr>
          <w:rFonts w:ascii="仿宋" w:eastAsia="仿宋" w:hAnsi="宋体" w:cs="宋体"/>
          <w:color w:val="000000"/>
          <w:kern w:val="0"/>
          <w:sz w:val="32"/>
          <w:szCs w:val="32"/>
        </w:rPr>
      </w:pPr>
      <w:r>
        <w:rPr>
          <w:rFonts w:ascii="仿宋" w:eastAsia="仿宋" w:hAnsi="宋体" w:cs="宋体" w:hint="eastAsia"/>
          <w:color w:val="000000"/>
          <w:kern w:val="0"/>
          <w:sz w:val="32"/>
          <w:szCs w:val="32"/>
        </w:rPr>
        <w:t>（</w:t>
      </w:r>
      <w:r>
        <w:rPr>
          <w:rFonts w:ascii="仿宋" w:eastAsia="仿宋" w:hAnsi="宋体" w:cs="宋体"/>
          <w:color w:val="000000"/>
          <w:kern w:val="0"/>
          <w:sz w:val="32"/>
          <w:szCs w:val="32"/>
        </w:rPr>
        <w:t>3</w:t>
      </w:r>
      <w:r>
        <w:rPr>
          <w:rFonts w:ascii="仿宋" w:eastAsia="仿宋" w:hAnsi="宋体" w:cs="宋体" w:hint="eastAsia"/>
          <w:color w:val="000000"/>
          <w:kern w:val="0"/>
          <w:sz w:val="32"/>
          <w:szCs w:val="32"/>
        </w:rPr>
        <w:t>）上年度组织相关培训主要案例和成果（</w:t>
      </w:r>
      <w:r>
        <w:rPr>
          <w:rFonts w:ascii="仿宋" w:eastAsia="仿宋" w:hAnsi="宋体" w:cs="宋体"/>
          <w:color w:val="000000"/>
          <w:kern w:val="0"/>
          <w:sz w:val="32"/>
          <w:szCs w:val="32"/>
        </w:rPr>
        <w:t>2</w:t>
      </w:r>
      <w:r>
        <w:rPr>
          <w:rFonts w:ascii="仿宋" w:eastAsia="仿宋" w:hAnsi="宋体" w:cs="宋体" w:hint="eastAsia"/>
          <w:color w:val="000000"/>
          <w:kern w:val="0"/>
          <w:sz w:val="32"/>
          <w:szCs w:val="32"/>
        </w:rPr>
        <w:t>个以上）；</w:t>
      </w:r>
    </w:p>
    <w:p w:rsidR="00E3503B" w:rsidRDefault="00E3503B" w:rsidP="00E3503B">
      <w:pPr>
        <w:adjustRightInd w:val="0"/>
        <w:snapToGrid w:val="0"/>
        <w:spacing w:line="360" w:lineRule="auto"/>
        <w:ind w:firstLineChars="200" w:firstLine="640"/>
        <w:rPr>
          <w:rFonts w:ascii="仿宋" w:eastAsia="仿宋" w:hAnsi="宋体" w:cs="宋体"/>
          <w:color w:val="000000"/>
          <w:kern w:val="0"/>
          <w:sz w:val="32"/>
          <w:szCs w:val="32"/>
        </w:rPr>
      </w:pPr>
      <w:r>
        <w:rPr>
          <w:rFonts w:ascii="仿宋" w:eastAsia="仿宋" w:hAnsi="宋体" w:cs="宋体" w:hint="eastAsia"/>
          <w:color w:val="000000"/>
          <w:kern w:val="0"/>
          <w:sz w:val="32"/>
          <w:szCs w:val="32"/>
        </w:rPr>
        <w:t>（</w:t>
      </w:r>
      <w:r>
        <w:rPr>
          <w:rFonts w:ascii="仿宋" w:eastAsia="仿宋" w:hAnsi="宋体" w:cs="宋体"/>
          <w:color w:val="000000"/>
          <w:kern w:val="0"/>
          <w:sz w:val="32"/>
          <w:szCs w:val="32"/>
        </w:rPr>
        <w:t>4</w:t>
      </w:r>
      <w:r>
        <w:rPr>
          <w:rFonts w:ascii="仿宋" w:eastAsia="仿宋" w:hAnsi="宋体" w:cs="宋体" w:hint="eastAsia"/>
          <w:color w:val="000000"/>
          <w:kern w:val="0"/>
          <w:sz w:val="32"/>
          <w:szCs w:val="32"/>
        </w:rPr>
        <w:t>）其他能证明培训能力和实力的佐证材料。</w:t>
      </w:r>
    </w:p>
    <w:p w:rsidR="00E3503B" w:rsidRDefault="00E3503B" w:rsidP="00E3503B">
      <w:pPr>
        <w:pStyle w:val="p0"/>
        <w:adjustRightInd w:val="0"/>
        <w:snapToGrid w:val="0"/>
        <w:spacing w:before="0" w:beforeAutospacing="0" w:after="0" w:afterAutospacing="0" w:line="360" w:lineRule="auto"/>
        <w:ind w:firstLine="660"/>
        <w:jc w:val="both"/>
        <w:rPr>
          <w:rFonts w:ascii="楷体_GB2312" w:eastAsia="楷体_GB2312" w:hAnsi="楷体"/>
          <w:b/>
          <w:sz w:val="32"/>
          <w:szCs w:val="32"/>
        </w:rPr>
      </w:pPr>
      <w:r>
        <w:rPr>
          <w:rFonts w:ascii="楷体_GB2312" w:eastAsia="楷体_GB2312" w:hAnsi="楷体" w:hint="eastAsia"/>
          <w:b/>
          <w:sz w:val="32"/>
          <w:szCs w:val="32"/>
        </w:rPr>
        <w:t>（二）认定</w:t>
      </w:r>
    </w:p>
    <w:p w:rsidR="00E3503B" w:rsidRDefault="00E3503B" w:rsidP="00E3503B">
      <w:pPr>
        <w:adjustRightInd w:val="0"/>
        <w:snapToGrid w:val="0"/>
        <w:spacing w:line="360" w:lineRule="auto"/>
        <w:ind w:firstLineChars="200" w:firstLine="640"/>
        <w:rPr>
          <w:rFonts w:ascii="仿宋" w:eastAsia="仿宋" w:hAnsi="宋体" w:cs="宋体"/>
          <w:color w:val="000000"/>
          <w:kern w:val="0"/>
          <w:sz w:val="32"/>
          <w:szCs w:val="32"/>
        </w:rPr>
      </w:pPr>
      <w:r>
        <w:rPr>
          <w:rFonts w:ascii="仿宋" w:eastAsia="仿宋" w:hAnsi="宋体" w:cs="宋体"/>
          <w:color w:val="000000"/>
          <w:kern w:val="0"/>
          <w:sz w:val="32"/>
          <w:szCs w:val="32"/>
        </w:rPr>
        <w:t>1.</w:t>
      </w:r>
      <w:r>
        <w:rPr>
          <w:rFonts w:ascii="仿宋" w:eastAsia="仿宋" w:hAnsi="宋体" w:cs="宋体" w:hint="eastAsia"/>
          <w:color w:val="000000"/>
          <w:kern w:val="0"/>
          <w:sz w:val="32"/>
          <w:szCs w:val="32"/>
        </w:rPr>
        <w:t>各盟市中小企业主管部门按照属地原则，对材料真实性、合规性进行初审，填报</w:t>
      </w:r>
      <w:r>
        <w:rPr>
          <w:rFonts w:ascii="仿宋" w:eastAsia="仿宋" w:hAnsi="仿宋" w:cs="宋体" w:hint="eastAsia"/>
          <w:kern w:val="0"/>
          <w:sz w:val="32"/>
          <w:szCs w:val="32"/>
        </w:rPr>
        <w:t>盟市“签约培训机构和课程”推荐汇总表并按时上报</w:t>
      </w:r>
      <w:r>
        <w:rPr>
          <w:rFonts w:ascii="仿宋" w:eastAsia="仿宋" w:hAnsi="宋体" w:cs="宋体" w:hint="eastAsia"/>
          <w:color w:val="000000"/>
          <w:kern w:val="0"/>
          <w:sz w:val="32"/>
          <w:szCs w:val="32"/>
        </w:rPr>
        <w:t>。</w:t>
      </w:r>
    </w:p>
    <w:p w:rsidR="00E3503B" w:rsidRDefault="00E3503B" w:rsidP="00E3503B">
      <w:pPr>
        <w:adjustRightInd w:val="0"/>
        <w:snapToGrid w:val="0"/>
        <w:spacing w:line="360" w:lineRule="auto"/>
        <w:ind w:firstLineChars="200" w:firstLine="640"/>
        <w:rPr>
          <w:rFonts w:ascii="仿宋" w:eastAsia="仿宋" w:hAnsi="宋体" w:cs="宋体"/>
          <w:color w:val="000000"/>
          <w:kern w:val="0"/>
          <w:sz w:val="32"/>
          <w:szCs w:val="32"/>
        </w:rPr>
      </w:pPr>
      <w:r>
        <w:rPr>
          <w:rFonts w:ascii="仿宋" w:eastAsia="仿宋" w:hAnsi="宋体" w:cs="宋体"/>
          <w:color w:val="000000"/>
          <w:kern w:val="0"/>
          <w:sz w:val="32"/>
          <w:szCs w:val="32"/>
        </w:rPr>
        <w:t>2.</w:t>
      </w:r>
      <w:r>
        <w:rPr>
          <w:rFonts w:ascii="仿宋" w:eastAsia="仿宋" w:hAnsi="宋体" w:cs="宋体" w:hint="eastAsia"/>
          <w:color w:val="000000"/>
          <w:kern w:val="0"/>
          <w:sz w:val="32"/>
          <w:szCs w:val="32"/>
        </w:rPr>
        <w:t>自治区中小企业局组织第三方监督评价机构依据评分规则，对盟市推荐的培训机构及课程进行综合评审，遴选确定的机构和课程在枢纽服务平台门户网站公示。</w:t>
      </w:r>
    </w:p>
    <w:p w:rsidR="00E3503B" w:rsidRDefault="00E3503B" w:rsidP="00E3503B">
      <w:pPr>
        <w:adjustRightInd w:val="0"/>
        <w:snapToGrid w:val="0"/>
        <w:spacing w:line="360" w:lineRule="auto"/>
        <w:ind w:firstLineChars="200" w:firstLine="640"/>
        <w:rPr>
          <w:rFonts w:ascii="仿宋" w:eastAsia="仿宋" w:hAnsi="宋体" w:cs="宋体"/>
          <w:color w:val="000000"/>
          <w:kern w:val="0"/>
          <w:sz w:val="32"/>
          <w:szCs w:val="32"/>
        </w:rPr>
      </w:pPr>
      <w:r>
        <w:rPr>
          <w:rFonts w:ascii="仿宋" w:eastAsia="仿宋" w:hAnsi="宋体" w:cs="宋体"/>
          <w:color w:val="000000"/>
          <w:kern w:val="0"/>
          <w:sz w:val="32"/>
          <w:szCs w:val="32"/>
        </w:rPr>
        <w:t>3.</w:t>
      </w:r>
      <w:r>
        <w:rPr>
          <w:rFonts w:ascii="仿宋" w:eastAsia="仿宋" w:hAnsi="宋体" w:cs="宋体" w:hint="eastAsia"/>
          <w:color w:val="000000"/>
          <w:kern w:val="0"/>
          <w:sz w:val="32"/>
          <w:szCs w:val="32"/>
        </w:rPr>
        <w:t>公示通过后，自治区中小企业局与培训机构签订服务协议，约定双方的职责、权利、义务等内容。</w:t>
      </w:r>
    </w:p>
    <w:p w:rsidR="00E3503B" w:rsidRDefault="00E3503B" w:rsidP="00E3503B">
      <w:pPr>
        <w:adjustRightInd w:val="0"/>
        <w:snapToGrid w:val="0"/>
        <w:spacing w:line="360" w:lineRule="auto"/>
        <w:ind w:firstLineChars="200" w:firstLine="640"/>
        <w:rPr>
          <w:rFonts w:ascii="仿宋" w:eastAsia="仿宋" w:hAnsi="宋体" w:cs="宋体"/>
          <w:color w:val="000000"/>
          <w:kern w:val="0"/>
          <w:sz w:val="32"/>
          <w:szCs w:val="32"/>
        </w:rPr>
      </w:pPr>
      <w:r>
        <w:rPr>
          <w:rFonts w:ascii="仿宋" w:eastAsia="仿宋" w:hAnsi="宋体" w:cs="宋体"/>
          <w:color w:val="000000"/>
          <w:kern w:val="0"/>
          <w:sz w:val="32"/>
          <w:szCs w:val="32"/>
        </w:rPr>
        <w:t>4.</w:t>
      </w:r>
      <w:r>
        <w:rPr>
          <w:rFonts w:ascii="仿宋" w:eastAsia="仿宋" w:hAnsi="宋体" w:cs="宋体" w:hint="eastAsia"/>
          <w:color w:val="000000"/>
          <w:kern w:val="0"/>
          <w:sz w:val="32"/>
          <w:szCs w:val="32"/>
        </w:rPr>
        <w:t>签约培训机构资格有效期</w:t>
      </w:r>
      <w:r>
        <w:rPr>
          <w:rFonts w:ascii="仿宋" w:eastAsia="仿宋" w:hAnsi="宋体" w:cs="宋体"/>
          <w:color w:val="000000"/>
          <w:kern w:val="0"/>
          <w:sz w:val="32"/>
          <w:szCs w:val="32"/>
        </w:rPr>
        <w:t>3</w:t>
      </w:r>
      <w:r>
        <w:rPr>
          <w:rFonts w:ascii="仿宋" w:eastAsia="仿宋" w:hAnsi="宋体" w:cs="宋体" w:hint="eastAsia"/>
          <w:color w:val="000000"/>
          <w:kern w:val="0"/>
          <w:sz w:val="32"/>
          <w:szCs w:val="32"/>
        </w:rPr>
        <w:t>年。签约培训机构实行动</w:t>
      </w:r>
      <w:r>
        <w:rPr>
          <w:rFonts w:ascii="仿宋" w:eastAsia="仿宋" w:hAnsi="宋体" w:cs="宋体" w:hint="eastAsia"/>
          <w:color w:val="000000"/>
          <w:kern w:val="0"/>
          <w:sz w:val="32"/>
          <w:szCs w:val="32"/>
        </w:rPr>
        <w:lastRenderedPageBreak/>
        <w:t>态管理。签约培训机构在当年开展的培训中两期以上绩效评价不合格的，取消签约资格。每年年初，自治区中小企业局组织</w:t>
      </w:r>
      <w:r>
        <w:rPr>
          <w:rFonts w:ascii="仿宋" w:eastAsia="仿宋" w:hAnsi="宋体" w:cs="宋体"/>
          <w:color w:val="000000"/>
          <w:kern w:val="0"/>
          <w:sz w:val="32"/>
          <w:szCs w:val="32"/>
        </w:rPr>
        <w:t>1</w:t>
      </w:r>
      <w:r>
        <w:rPr>
          <w:rFonts w:ascii="仿宋" w:eastAsia="仿宋" w:hAnsi="宋体" w:cs="宋体" w:hint="eastAsia"/>
          <w:color w:val="000000"/>
          <w:kern w:val="0"/>
          <w:sz w:val="32"/>
          <w:szCs w:val="32"/>
        </w:rPr>
        <w:t>次签约培训机构和课程遴选，</w:t>
      </w:r>
      <w:r>
        <w:rPr>
          <w:rFonts w:ascii="仿宋" w:eastAsia="仿宋" w:hAnsi="宋体" w:cs="仿宋_GB2312" w:hint="eastAsia"/>
          <w:kern w:val="0"/>
          <w:sz w:val="32"/>
          <w:szCs w:val="32"/>
        </w:rPr>
        <w:t>窗口服务平台可以推荐新的培训机构和课程参评</w:t>
      </w:r>
      <w:r>
        <w:rPr>
          <w:rFonts w:ascii="仿宋" w:eastAsia="仿宋" w:hAnsi="宋体" w:cs="宋体" w:hint="eastAsia"/>
          <w:color w:val="000000"/>
          <w:kern w:val="0"/>
          <w:sz w:val="32"/>
          <w:szCs w:val="32"/>
        </w:rPr>
        <w:t>。</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黑体" w:eastAsia="黑体" w:hAnsi="Arial" w:cs="宋体" w:hint="eastAsia"/>
          <w:bCs/>
          <w:kern w:val="0"/>
          <w:sz w:val="32"/>
          <w:szCs w:val="32"/>
        </w:rPr>
        <w:t>三、有关要求</w:t>
      </w:r>
      <w:r>
        <w:rPr>
          <w:rFonts w:ascii="仿宋" w:eastAsia="仿宋" w:hAnsi="仿宋" w:cs="宋体"/>
          <w:kern w:val="0"/>
          <w:sz w:val="32"/>
          <w:szCs w:val="32"/>
        </w:rPr>
        <w:br/>
      </w:r>
      <w:r>
        <w:rPr>
          <w:rFonts w:ascii="仿宋" w:eastAsia="仿宋" w:hAnsi="仿宋" w:cs="宋体" w:hint="eastAsia"/>
          <w:kern w:val="0"/>
          <w:sz w:val="32"/>
          <w:szCs w:val="32"/>
        </w:rPr>
        <w:t xml:space="preserve">　　（一）签约培训机构组织授课，须与申报材料提供的培训场地相符。属地经信委（中小企业局）负责管理，第三方监督评价机构全过程监督。</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（二）签约培训机构</w:t>
      </w:r>
      <w:r>
        <w:rPr>
          <w:rFonts w:ascii="仿宋" w:eastAsia="仿宋" w:hAnsi="仿宋" w:hint="eastAsia"/>
          <w:sz w:val="32"/>
          <w:szCs w:val="32"/>
        </w:rPr>
        <w:t>应当做好过程管理，提供签到册、评估反馈表、课件、讲课影像等资料，</w:t>
      </w:r>
      <w:r>
        <w:rPr>
          <w:rFonts w:ascii="仿宋" w:eastAsia="仿宋" w:hAnsi="仿宋" w:cs="宋体" w:hint="eastAsia"/>
          <w:kern w:val="0"/>
          <w:sz w:val="32"/>
          <w:szCs w:val="32"/>
        </w:rPr>
        <w:t>通过属地窗口服务平台按要求在</w:t>
      </w:r>
      <w:r>
        <w:rPr>
          <w:rFonts w:ascii="仿宋" w:eastAsia="仿宋" w:hAnsi="仿宋" w:cs="宋体"/>
          <w:kern w:val="0"/>
          <w:sz w:val="32"/>
          <w:szCs w:val="32"/>
        </w:rPr>
        <w:t>7</w:t>
      </w:r>
      <w:r>
        <w:rPr>
          <w:rFonts w:ascii="仿宋" w:eastAsia="仿宋" w:hAnsi="仿宋" w:cs="宋体" w:hint="eastAsia"/>
          <w:kern w:val="0"/>
          <w:sz w:val="32"/>
          <w:szCs w:val="32"/>
        </w:rPr>
        <w:t>日内报送第三方监督评价机构。</w:t>
      </w:r>
    </w:p>
    <w:p w:rsidR="00E3503B" w:rsidRDefault="00E3503B" w:rsidP="00E3503B">
      <w:pPr>
        <w:widowControl/>
        <w:adjustRightInd w:val="0"/>
        <w:snapToGrid w:val="0"/>
        <w:spacing w:line="360" w:lineRule="auto"/>
        <w:ind w:firstLineChars="200" w:firstLine="640"/>
        <w:rPr>
          <w:rFonts w:ascii="仿宋" w:eastAsia="仿宋" w:hAnsi="仿宋"/>
          <w:sz w:val="32"/>
          <w:szCs w:val="32"/>
        </w:rPr>
      </w:pPr>
      <w:r>
        <w:rPr>
          <w:rFonts w:ascii="仿宋" w:eastAsia="仿宋" w:hAnsi="仿宋" w:cs="宋体" w:hint="eastAsia"/>
          <w:kern w:val="0"/>
          <w:sz w:val="32"/>
          <w:szCs w:val="32"/>
        </w:rPr>
        <w:t>（三）</w:t>
      </w:r>
      <w:r>
        <w:rPr>
          <w:rFonts w:ascii="仿宋" w:eastAsia="仿宋" w:hAnsi="仿宋" w:hint="eastAsia"/>
          <w:sz w:val="32"/>
          <w:szCs w:val="32"/>
        </w:rPr>
        <w:t>自治区中小企业局对遴选确定的各类形式的培训课程按年度排出进度表，并逐月发布，第三方监督评价机构逐月对课程组织绩效评价。</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四）各盟市中小企业主管部门要积极组织和指导培训机构进行申报，并在5月16日17:00前完成初审并通过系统提交，并将纸质材料一式两份报送自治区枢纽服务平台（呼和浩特市赛罕区乌兰察布东街甲72号园艺御景花园102号楼6F）。</w:t>
      </w:r>
      <w:r>
        <w:rPr>
          <w:rFonts w:ascii="仿宋" w:eastAsia="仿宋" w:hAnsi="仿宋" w:cs="宋体"/>
          <w:kern w:val="0"/>
          <w:sz w:val="32"/>
          <w:szCs w:val="32"/>
        </w:rPr>
        <w:br/>
      </w:r>
      <w:r>
        <w:rPr>
          <w:rFonts w:ascii="仿宋" w:eastAsia="仿宋" w:hAnsi="仿宋" w:cs="宋体" w:hint="eastAsia"/>
          <w:kern w:val="0"/>
          <w:sz w:val="32"/>
          <w:szCs w:val="32"/>
        </w:rPr>
        <w:t xml:space="preserve">　　联系方式：</w:t>
      </w:r>
      <w:r>
        <w:rPr>
          <w:rFonts w:ascii="仿宋" w:eastAsia="仿宋" w:hAnsi="仿宋" w:cs="宋体"/>
          <w:kern w:val="0"/>
          <w:sz w:val="32"/>
          <w:szCs w:val="32"/>
        </w:rPr>
        <w:br/>
      </w:r>
      <w:r>
        <w:rPr>
          <w:rFonts w:ascii="仿宋" w:eastAsia="仿宋" w:hAnsi="仿宋" w:cs="宋体" w:hint="eastAsia"/>
          <w:kern w:val="0"/>
          <w:sz w:val="32"/>
          <w:szCs w:val="32"/>
        </w:rPr>
        <w:t xml:space="preserve">　</w:t>
      </w:r>
      <w:r>
        <w:rPr>
          <w:rFonts w:ascii="仿宋" w:eastAsia="仿宋" w:hAnsi="仿宋" w:cs="宋体"/>
          <w:kern w:val="0"/>
          <w:sz w:val="32"/>
          <w:szCs w:val="32"/>
        </w:rPr>
        <w:t xml:space="preserve">  </w:t>
      </w:r>
      <w:r>
        <w:rPr>
          <w:rFonts w:ascii="仿宋" w:eastAsia="仿宋" w:hAnsi="仿宋" w:cs="宋体" w:hint="eastAsia"/>
          <w:kern w:val="0"/>
          <w:sz w:val="32"/>
          <w:szCs w:val="32"/>
        </w:rPr>
        <w:t xml:space="preserve">自治区中小企业局综合处 郭颂旗  0471-4824953　　</w:t>
      </w:r>
    </w:p>
    <w:p w:rsidR="00E3503B" w:rsidRDefault="00E3503B" w:rsidP="00E3503B">
      <w:pPr>
        <w:widowControl/>
        <w:adjustRightInd w:val="0"/>
        <w:snapToGrid w:val="0"/>
        <w:spacing w:line="360" w:lineRule="auto"/>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 xml:space="preserve">自治区枢纽服务平台  王志奇  15947111336　</w:t>
      </w:r>
    </w:p>
    <w:p w:rsidR="00E3503B" w:rsidRDefault="00E3503B" w:rsidP="00E3503B">
      <w:pPr>
        <w:spacing w:line="338" w:lineRule="auto"/>
        <w:ind w:firstLineChars="200" w:firstLine="720"/>
        <w:jc w:val="center"/>
        <w:rPr>
          <w:rFonts w:ascii="Times New Roman" w:eastAsia="方正小标宋简体" w:hAnsi="Times New Roman"/>
          <w:sz w:val="36"/>
          <w:szCs w:val="36"/>
        </w:rPr>
      </w:pPr>
      <w:r>
        <w:rPr>
          <w:rFonts w:ascii="Times New Roman" w:eastAsia="方正小标宋简体" w:hAnsi="Times New Roman" w:hint="eastAsia"/>
          <w:sz w:val="36"/>
          <w:szCs w:val="36"/>
        </w:rPr>
        <w:lastRenderedPageBreak/>
        <w:t>签约培训机构和课程申报表</w:t>
      </w:r>
    </w:p>
    <w:p w:rsidR="00E3503B" w:rsidRDefault="00E3503B" w:rsidP="00E3503B">
      <w:pPr>
        <w:spacing w:line="560" w:lineRule="exact"/>
        <w:ind w:firstLineChars="1950" w:firstLine="6240"/>
        <w:rPr>
          <w:rFonts w:ascii="Times New Roman" w:eastAsia="仿宋_GB2312" w:hAnsi="Times New Roman"/>
          <w:sz w:val="32"/>
          <w:szCs w:val="32"/>
          <w:u w:val="single"/>
        </w:rPr>
      </w:pPr>
      <w:r>
        <w:rPr>
          <w:rFonts w:ascii="Times New Roman" w:eastAsia="仿宋_GB2312" w:hAnsi="Times New Roman"/>
          <w:sz w:val="32"/>
          <w:szCs w:val="32"/>
        </w:rPr>
        <w:t xml:space="preserve">      </w:t>
      </w:r>
      <w:r>
        <w:rPr>
          <w:rFonts w:ascii="Times New Roman" w:eastAsia="仿宋_GB2312" w:hAnsi="Times New Roman" w:hint="eastAsia"/>
          <w:sz w:val="32"/>
          <w:szCs w:val="32"/>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70"/>
        <w:gridCol w:w="2153"/>
        <w:gridCol w:w="429"/>
        <w:gridCol w:w="8"/>
        <w:gridCol w:w="1011"/>
        <w:gridCol w:w="85"/>
        <w:gridCol w:w="1283"/>
        <w:gridCol w:w="224"/>
        <w:gridCol w:w="1939"/>
      </w:tblGrid>
      <w:tr w:rsidR="00E3503B" w:rsidTr="0001431C">
        <w:trPr>
          <w:trHeight w:val="454"/>
          <w:jc w:val="center"/>
        </w:trPr>
        <w:tc>
          <w:tcPr>
            <w:tcW w:w="540" w:type="dxa"/>
            <w:vMerge w:val="restart"/>
            <w:vAlign w:val="center"/>
          </w:tcPr>
          <w:p w:rsidR="00E3503B" w:rsidRDefault="00E3503B" w:rsidP="0001431C">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培</w:t>
            </w:r>
            <w:r>
              <w:rPr>
                <w:rFonts w:ascii="宋体" w:hAnsi="宋体" w:hint="eastAsia"/>
                <w:sz w:val="28"/>
                <w:szCs w:val="28"/>
              </w:rPr>
              <w:t>训机构信息</w:t>
            </w:r>
          </w:p>
        </w:tc>
        <w:tc>
          <w:tcPr>
            <w:tcW w:w="2170" w:type="dxa"/>
            <w:vAlign w:val="center"/>
          </w:tcPr>
          <w:p w:rsidR="00E3503B" w:rsidRDefault="00E3503B" w:rsidP="0001431C">
            <w:pPr>
              <w:spacing w:line="560" w:lineRule="exact"/>
              <w:jc w:val="center"/>
              <w:rPr>
                <w:rFonts w:ascii="宋体"/>
                <w:sz w:val="28"/>
                <w:szCs w:val="28"/>
              </w:rPr>
            </w:pPr>
            <w:r>
              <w:rPr>
                <w:rFonts w:ascii="宋体" w:hAnsi="宋体" w:hint="eastAsia"/>
                <w:sz w:val="28"/>
                <w:szCs w:val="28"/>
              </w:rPr>
              <w:t>申请机构名称</w:t>
            </w:r>
          </w:p>
        </w:tc>
        <w:tc>
          <w:tcPr>
            <w:tcW w:w="7132" w:type="dxa"/>
            <w:gridSpan w:val="8"/>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r>
      <w:tr w:rsidR="00E3503B" w:rsidTr="0001431C">
        <w:trPr>
          <w:trHeight w:val="454"/>
          <w:jc w:val="center"/>
        </w:trPr>
        <w:tc>
          <w:tcPr>
            <w:tcW w:w="540" w:type="dxa"/>
            <w:vMerge/>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c>
          <w:tcPr>
            <w:tcW w:w="2170" w:type="dxa"/>
            <w:vAlign w:val="center"/>
          </w:tcPr>
          <w:p w:rsidR="00E3503B" w:rsidRDefault="00E3503B" w:rsidP="0001431C">
            <w:pPr>
              <w:spacing w:line="560" w:lineRule="exact"/>
              <w:jc w:val="center"/>
              <w:rPr>
                <w:rFonts w:ascii="宋体"/>
                <w:sz w:val="28"/>
                <w:szCs w:val="28"/>
              </w:rPr>
            </w:pPr>
            <w:r>
              <w:rPr>
                <w:rFonts w:ascii="宋体" w:hAnsi="宋体" w:hint="eastAsia"/>
                <w:sz w:val="28"/>
                <w:szCs w:val="28"/>
              </w:rPr>
              <w:t>统一社会</w:t>
            </w:r>
          </w:p>
          <w:p w:rsidR="00E3503B" w:rsidRDefault="00E3503B" w:rsidP="0001431C">
            <w:pPr>
              <w:spacing w:line="560" w:lineRule="exact"/>
              <w:jc w:val="center"/>
              <w:rPr>
                <w:rFonts w:ascii="宋体"/>
                <w:sz w:val="28"/>
                <w:szCs w:val="28"/>
              </w:rPr>
            </w:pPr>
            <w:r>
              <w:rPr>
                <w:rFonts w:ascii="宋体" w:hAnsi="宋体" w:hint="eastAsia"/>
                <w:sz w:val="28"/>
                <w:szCs w:val="28"/>
              </w:rPr>
              <w:t>信用代码</w:t>
            </w:r>
          </w:p>
        </w:tc>
        <w:tc>
          <w:tcPr>
            <w:tcW w:w="7132" w:type="dxa"/>
            <w:gridSpan w:val="8"/>
            <w:vAlign w:val="center"/>
          </w:tcPr>
          <w:p w:rsidR="00E3503B" w:rsidRDefault="00E3503B" w:rsidP="0001431C">
            <w:pPr>
              <w:spacing w:line="560" w:lineRule="exact"/>
              <w:rPr>
                <w:rFonts w:ascii="Times New Roman" w:eastAsia="仿宋_GB2312" w:hAnsi="Times New Roman"/>
                <w:sz w:val="28"/>
                <w:szCs w:val="28"/>
                <w:u w:val="single"/>
              </w:rPr>
            </w:pPr>
          </w:p>
        </w:tc>
      </w:tr>
      <w:tr w:rsidR="00E3503B" w:rsidTr="0001431C">
        <w:trPr>
          <w:trHeight w:val="454"/>
          <w:jc w:val="center"/>
        </w:trPr>
        <w:tc>
          <w:tcPr>
            <w:tcW w:w="540" w:type="dxa"/>
            <w:vMerge/>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c>
          <w:tcPr>
            <w:tcW w:w="2170" w:type="dxa"/>
            <w:vAlign w:val="center"/>
          </w:tcPr>
          <w:p w:rsidR="00E3503B" w:rsidRDefault="00E3503B" w:rsidP="0001431C">
            <w:pPr>
              <w:spacing w:line="560" w:lineRule="exact"/>
              <w:jc w:val="center"/>
              <w:rPr>
                <w:rFonts w:ascii="宋体"/>
                <w:sz w:val="28"/>
                <w:szCs w:val="28"/>
              </w:rPr>
            </w:pPr>
            <w:r>
              <w:rPr>
                <w:rFonts w:ascii="宋体" w:hAnsi="宋体" w:hint="eastAsia"/>
                <w:sz w:val="28"/>
                <w:szCs w:val="28"/>
              </w:rPr>
              <w:t>法人代表</w:t>
            </w:r>
          </w:p>
        </w:tc>
        <w:tc>
          <w:tcPr>
            <w:tcW w:w="2582" w:type="dxa"/>
            <w:gridSpan w:val="2"/>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c>
          <w:tcPr>
            <w:tcW w:w="1104" w:type="dxa"/>
            <w:gridSpan w:val="3"/>
            <w:vAlign w:val="center"/>
          </w:tcPr>
          <w:p w:rsidR="00E3503B" w:rsidRDefault="00E3503B" w:rsidP="0001431C">
            <w:pPr>
              <w:spacing w:line="560" w:lineRule="exact"/>
              <w:rPr>
                <w:rFonts w:ascii="宋体"/>
                <w:sz w:val="28"/>
                <w:szCs w:val="28"/>
              </w:rPr>
            </w:pPr>
            <w:r>
              <w:rPr>
                <w:rFonts w:ascii="宋体" w:hAnsi="宋体" w:hint="eastAsia"/>
                <w:sz w:val="28"/>
                <w:szCs w:val="28"/>
              </w:rPr>
              <w:t>电话</w:t>
            </w:r>
          </w:p>
        </w:tc>
        <w:tc>
          <w:tcPr>
            <w:tcW w:w="3446" w:type="dxa"/>
            <w:gridSpan w:val="3"/>
            <w:vAlign w:val="center"/>
          </w:tcPr>
          <w:p w:rsidR="00E3503B" w:rsidRDefault="00E3503B" w:rsidP="0001431C">
            <w:pPr>
              <w:spacing w:line="560" w:lineRule="exact"/>
              <w:ind w:firstLineChars="200" w:firstLine="560"/>
              <w:rPr>
                <w:rFonts w:ascii="宋体"/>
                <w:sz w:val="28"/>
                <w:szCs w:val="28"/>
              </w:rPr>
            </w:pPr>
          </w:p>
        </w:tc>
      </w:tr>
      <w:tr w:rsidR="00E3503B" w:rsidTr="0001431C">
        <w:trPr>
          <w:trHeight w:val="454"/>
          <w:jc w:val="center"/>
        </w:trPr>
        <w:tc>
          <w:tcPr>
            <w:tcW w:w="540" w:type="dxa"/>
            <w:vMerge/>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c>
          <w:tcPr>
            <w:tcW w:w="2170" w:type="dxa"/>
            <w:vAlign w:val="center"/>
          </w:tcPr>
          <w:p w:rsidR="00E3503B" w:rsidRDefault="00E3503B" w:rsidP="0001431C">
            <w:pPr>
              <w:spacing w:line="560" w:lineRule="exact"/>
              <w:jc w:val="center"/>
              <w:rPr>
                <w:rFonts w:ascii="宋体"/>
                <w:sz w:val="28"/>
                <w:szCs w:val="28"/>
              </w:rPr>
            </w:pPr>
            <w:r>
              <w:rPr>
                <w:rFonts w:ascii="宋体" w:hAnsi="宋体" w:hint="eastAsia"/>
                <w:sz w:val="28"/>
                <w:szCs w:val="28"/>
              </w:rPr>
              <w:t>联系人</w:t>
            </w:r>
          </w:p>
        </w:tc>
        <w:tc>
          <w:tcPr>
            <w:tcW w:w="2582" w:type="dxa"/>
            <w:gridSpan w:val="2"/>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c>
          <w:tcPr>
            <w:tcW w:w="1104" w:type="dxa"/>
            <w:gridSpan w:val="3"/>
            <w:vAlign w:val="center"/>
          </w:tcPr>
          <w:p w:rsidR="00E3503B" w:rsidRDefault="00E3503B" w:rsidP="0001431C">
            <w:pPr>
              <w:spacing w:line="560" w:lineRule="exact"/>
              <w:rPr>
                <w:rFonts w:ascii="宋体"/>
                <w:sz w:val="28"/>
                <w:szCs w:val="28"/>
              </w:rPr>
            </w:pPr>
            <w:r>
              <w:rPr>
                <w:rFonts w:ascii="宋体" w:hAnsi="宋体" w:hint="eastAsia"/>
                <w:sz w:val="28"/>
                <w:szCs w:val="28"/>
              </w:rPr>
              <w:t>电话</w:t>
            </w:r>
          </w:p>
        </w:tc>
        <w:tc>
          <w:tcPr>
            <w:tcW w:w="3446" w:type="dxa"/>
            <w:gridSpan w:val="3"/>
            <w:vAlign w:val="center"/>
          </w:tcPr>
          <w:p w:rsidR="00E3503B" w:rsidRDefault="00E3503B" w:rsidP="0001431C">
            <w:pPr>
              <w:spacing w:line="560" w:lineRule="exact"/>
              <w:ind w:firstLineChars="200" w:firstLine="560"/>
              <w:rPr>
                <w:rFonts w:ascii="宋体"/>
                <w:sz w:val="28"/>
                <w:szCs w:val="28"/>
              </w:rPr>
            </w:pPr>
          </w:p>
        </w:tc>
      </w:tr>
      <w:tr w:rsidR="00E3503B" w:rsidTr="0001431C">
        <w:trPr>
          <w:trHeight w:val="454"/>
          <w:jc w:val="center"/>
        </w:trPr>
        <w:tc>
          <w:tcPr>
            <w:tcW w:w="540" w:type="dxa"/>
            <w:vMerge/>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c>
          <w:tcPr>
            <w:tcW w:w="2170" w:type="dxa"/>
            <w:vAlign w:val="center"/>
          </w:tcPr>
          <w:p w:rsidR="00E3503B" w:rsidRDefault="00E3503B" w:rsidP="0001431C">
            <w:pPr>
              <w:spacing w:line="560" w:lineRule="exact"/>
              <w:jc w:val="center"/>
              <w:rPr>
                <w:rFonts w:ascii="宋体"/>
                <w:sz w:val="28"/>
                <w:szCs w:val="28"/>
              </w:rPr>
            </w:pPr>
            <w:r>
              <w:rPr>
                <w:rFonts w:ascii="宋体" w:hAnsi="宋体" w:hint="eastAsia"/>
                <w:sz w:val="28"/>
                <w:szCs w:val="28"/>
              </w:rPr>
              <w:t>机构地址</w:t>
            </w:r>
          </w:p>
        </w:tc>
        <w:tc>
          <w:tcPr>
            <w:tcW w:w="3686" w:type="dxa"/>
            <w:gridSpan w:val="5"/>
            <w:vAlign w:val="center"/>
          </w:tcPr>
          <w:p w:rsidR="00E3503B" w:rsidRDefault="00E3503B" w:rsidP="0001431C">
            <w:pPr>
              <w:spacing w:line="560" w:lineRule="exact"/>
              <w:rPr>
                <w:rFonts w:ascii="宋体"/>
                <w:sz w:val="28"/>
                <w:szCs w:val="28"/>
              </w:rPr>
            </w:pPr>
          </w:p>
        </w:tc>
        <w:tc>
          <w:tcPr>
            <w:tcW w:w="1507" w:type="dxa"/>
            <w:gridSpan w:val="2"/>
            <w:vAlign w:val="center"/>
          </w:tcPr>
          <w:p w:rsidR="00E3503B" w:rsidRDefault="00E3503B" w:rsidP="0001431C">
            <w:pPr>
              <w:spacing w:line="560" w:lineRule="exact"/>
              <w:rPr>
                <w:rFonts w:ascii="宋体" w:hAnsi="宋体"/>
                <w:sz w:val="28"/>
                <w:szCs w:val="28"/>
              </w:rPr>
            </w:pPr>
            <w:r>
              <w:rPr>
                <w:rFonts w:ascii="宋体" w:hAnsi="宋体"/>
                <w:sz w:val="28"/>
                <w:szCs w:val="28"/>
              </w:rPr>
              <w:t>E-mail</w:t>
            </w:r>
          </w:p>
        </w:tc>
        <w:tc>
          <w:tcPr>
            <w:tcW w:w="1939" w:type="dxa"/>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r>
      <w:tr w:rsidR="00E3503B" w:rsidTr="0001431C">
        <w:trPr>
          <w:trHeight w:val="454"/>
          <w:jc w:val="center"/>
        </w:trPr>
        <w:tc>
          <w:tcPr>
            <w:tcW w:w="540" w:type="dxa"/>
            <w:vMerge/>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c>
          <w:tcPr>
            <w:tcW w:w="2170" w:type="dxa"/>
            <w:vAlign w:val="center"/>
          </w:tcPr>
          <w:p w:rsidR="00E3503B" w:rsidRDefault="00E3503B" w:rsidP="0001431C">
            <w:pPr>
              <w:spacing w:line="560" w:lineRule="exact"/>
              <w:jc w:val="center"/>
              <w:rPr>
                <w:rFonts w:ascii="宋体"/>
                <w:sz w:val="28"/>
                <w:szCs w:val="28"/>
              </w:rPr>
            </w:pPr>
            <w:r>
              <w:rPr>
                <w:rFonts w:ascii="宋体" w:hAnsi="宋体" w:hint="eastAsia"/>
                <w:sz w:val="28"/>
                <w:szCs w:val="28"/>
              </w:rPr>
              <w:t>资格证书</w:t>
            </w:r>
          </w:p>
          <w:p w:rsidR="00E3503B" w:rsidRDefault="00E3503B" w:rsidP="0001431C">
            <w:pPr>
              <w:spacing w:line="560" w:lineRule="exact"/>
              <w:jc w:val="center"/>
              <w:rPr>
                <w:rFonts w:ascii="宋体"/>
                <w:sz w:val="28"/>
                <w:szCs w:val="28"/>
              </w:rPr>
            </w:pPr>
            <w:r>
              <w:rPr>
                <w:rFonts w:ascii="宋体" w:hAnsi="宋体" w:hint="eastAsia"/>
                <w:sz w:val="28"/>
                <w:szCs w:val="28"/>
              </w:rPr>
              <w:t>及编号</w:t>
            </w:r>
          </w:p>
        </w:tc>
        <w:tc>
          <w:tcPr>
            <w:tcW w:w="7132" w:type="dxa"/>
            <w:gridSpan w:val="8"/>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r>
      <w:tr w:rsidR="00E3503B" w:rsidTr="0001431C">
        <w:trPr>
          <w:trHeight w:val="454"/>
          <w:jc w:val="center"/>
        </w:trPr>
        <w:tc>
          <w:tcPr>
            <w:tcW w:w="540" w:type="dxa"/>
            <w:vMerge/>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c>
          <w:tcPr>
            <w:tcW w:w="2170" w:type="dxa"/>
            <w:vAlign w:val="center"/>
          </w:tcPr>
          <w:p w:rsidR="00E3503B" w:rsidRDefault="00E3503B" w:rsidP="0001431C">
            <w:pPr>
              <w:spacing w:line="560" w:lineRule="exact"/>
              <w:jc w:val="center"/>
              <w:rPr>
                <w:rFonts w:ascii="宋体"/>
                <w:sz w:val="28"/>
                <w:szCs w:val="28"/>
              </w:rPr>
            </w:pPr>
            <w:r>
              <w:rPr>
                <w:rFonts w:ascii="宋体" w:hAnsi="宋体" w:hint="eastAsia"/>
                <w:sz w:val="28"/>
                <w:szCs w:val="28"/>
              </w:rPr>
              <w:t>成立时间</w:t>
            </w:r>
          </w:p>
        </w:tc>
        <w:tc>
          <w:tcPr>
            <w:tcW w:w="2153" w:type="dxa"/>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c>
          <w:tcPr>
            <w:tcW w:w="1448" w:type="dxa"/>
            <w:gridSpan w:val="3"/>
            <w:vAlign w:val="center"/>
          </w:tcPr>
          <w:p w:rsidR="00E3503B" w:rsidRDefault="00E3503B" w:rsidP="0001431C">
            <w:pPr>
              <w:spacing w:line="560" w:lineRule="exact"/>
              <w:rPr>
                <w:rFonts w:ascii="宋体"/>
                <w:sz w:val="28"/>
                <w:szCs w:val="28"/>
              </w:rPr>
            </w:pPr>
            <w:r>
              <w:rPr>
                <w:rFonts w:ascii="宋体" w:hAnsi="宋体" w:hint="eastAsia"/>
                <w:sz w:val="28"/>
                <w:szCs w:val="28"/>
              </w:rPr>
              <w:t>主管部门</w:t>
            </w:r>
          </w:p>
        </w:tc>
        <w:tc>
          <w:tcPr>
            <w:tcW w:w="3531" w:type="dxa"/>
            <w:gridSpan w:val="4"/>
            <w:vAlign w:val="center"/>
          </w:tcPr>
          <w:p w:rsidR="00E3503B" w:rsidRDefault="00E3503B" w:rsidP="0001431C">
            <w:pPr>
              <w:spacing w:line="560" w:lineRule="exact"/>
              <w:ind w:firstLineChars="200" w:firstLine="560"/>
              <w:rPr>
                <w:rFonts w:ascii="宋体"/>
                <w:sz w:val="28"/>
                <w:szCs w:val="28"/>
              </w:rPr>
            </w:pPr>
          </w:p>
        </w:tc>
      </w:tr>
      <w:tr w:rsidR="00E3503B" w:rsidTr="0001431C">
        <w:trPr>
          <w:trHeight w:val="454"/>
          <w:jc w:val="center"/>
        </w:trPr>
        <w:tc>
          <w:tcPr>
            <w:tcW w:w="540" w:type="dxa"/>
            <w:vMerge w:val="restart"/>
            <w:vAlign w:val="center"/>
          </w:tcPr>
          <w:p w:rsidR="00E3503B" w:rsidRDefault="00E3503B" w:rsidP="0001431C">
            <w:pPr>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培</w:t>
            </w:r>
            <w:r>
              <w:rPr>
                <w:rFonts w:ascii="宋体" w:hAnsi="宋体" w:hint="eastAsia"/>
                <w:sz w:val="28"/>
                <w:szCs w:val="28"/>
              </w:rPr>
              <w:t>培训机构条件</w:t>
            </w:r>
          </w:p>
        </w:tc>
        <w:tc>
          <w:tcPr>
            <w:tcW w:w="2170" w:type="dxa"/>
            <w:vAlign w:val="center"/>
          </w:tcPr>
          <w:p w:rsidR="00E3503B" w:rsidRDefault="00E3503B" w:rsidP="0001431C">
            <w:pPr>
              <w:spacing w:line="560" w:lineRule="exact"/>
              <w:jc w:val="center"/>
              <w:rPr>
                <w:rFonts w:ascii="宋体"/>
                <w:sz w:val="28"/>
                <w:szCs w:val="28"/>
              </w:rPr>
            </w:pPr>
            <w:r>
              <w:rPr>
                <w:rFonts w:ascii="宋体" w:hAnsi="宋体" w:hint="eastAsia"/>
                <w:sz w:val="28"/>
                <w:szCs w:val="28"/>
              </w:rPr>
              <w:t>培训师资人数</w:t>
            </w:r>
          </w:p>
        </w:tc>
        <w:tc>
          <w:tcPr>
            <w:tcW w:w="2590" w:type="dxa"/>
            <w:gridSpan w:val="3"/>
            <w:vAlign w:val="center"/>
          </w:tcPr>
          <w:p w:rsidR="00E3503B" w:rsidRDefault="00E3503B" w:rsidP="0001431C">
            <w:pPr>
              <w:spacing w:line="560" w:lineRule="exact"/>
              <w:ind w:firstLineChars="200" w:firstLine="560"/>
              <w:rPr>
                <w:rFonts w:ascii="宋体"/>
                <w:sz w:val="28"/>
                <w:szCs w:val="28"/>
              </w:rPr>
            </w:pPr>
            <w:r>
              <w:rPr>
                <w:rFonts w:ascii="宋体" w:hAnsi="宋体" w:hint="eastAsia"/>
                <w:sz w:val="28"/>
                <w:szCs w:val="28"/>
              </w:rPr>
              <w:t>人</w:t>
            </w:r>
          </w:p>
        </w:tc>
        <w:tc>
          <w:tcPr>
            <w:tcW w:w="2379" w:type="dxa"/>
            <w:gridSpan w:val="3"/>
            <w:vAlign w:val="center"/>
          </w:tcPr>
          <w:p w:rsidR="00E3503B" w:rsidRDefault="00E3503B" w:rsidP="0001431C">
            <w:pPr>
              <w:spacing w:line="560" w:lineRule="exact"/>
              <w:rPr>
                <w:rFonts w:ascii="宋体"/>
                <w:sz w:val="28"/>
                <w:szCs w:val="28"/>
              </w:rPr>
            </w:pPr>
            <w:r>
              <w:rPr>
                <w:rFonts w:ascii="宋体" w:hAnsi="宋体" w:hint="eastAsia"/>
                <w:sz w:val="28"/>
                <w:szCs w:val="28"/>
              </w:rPr>
              <w:t>专职工作人数</w:t>
            </w:r>
          </w:p>
        </w:tc>
        <w:tc>
          <w:tcPr>
            <w:tcW w:w="2163" w:type="dxa"/>
            <w:gridSpan w:val="2"/>
            <w:vAlign w:val="center"/>
          </w:tcPr>
          <w:p w:rsidR="00E3503B" w:rsidRDefault="00E3503B" w:rsidP="0001431C">
            <w:pPr>
              <w:spacing w:line="560" w:lineRule="exact"/>
              <w:ind w:leftChars="304" w:left="1058" w:hangingChars="150" w:hanging="420"/>
              <w:rPr>
                <w:rFonts w:ascii="Times New Roman" w:eastAsia="仿宋_GB2312" w:hAnsi="Times New Roman"/>
                <w:sz w:val="28"/>
                <w:szCs w:val="28"/>
              </w:rPr>
            </w:pPr>
            <w:r>
              <w:rPr>
                <w:rFonts w:ascii="Times New Roman" w:eastAsia="仿宋_GB2312" w:hAnsi="Times New Roman" w:hint="eastAsia"/>
                <w:sz w:val="28"/>
                <w:szCs w:val="28"/>
              </w:rPr>
              <w:t>人</w:t>
            </w:r>
          </w:p>
        </w:tc>
      </w:tr>
      <w:tr w:rsidR="00E3503B" w:rsidTr="0001431C">
        <w:trPr>
          <w:trHeight w:val="1308"/>
          <w:jc w:val="center"/>
        </w:trPr>
        <w:tc>
          <w:tcPr>
            <w:tcW w:w="540" w:type="dxa"/>
            <w:vMerge/>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c>
          <w:tcPr>
            <w:tcW w:w="2170" w:type="dxa"/>
            <w:vAlign w:val="center"/>
          </w:tcPr>
          <w:p w:rsidR="00E3503B" w:rsidRDefault="00E3503B" w:rsidP="0001431C">
            <w:pPr>
              <w:spacing w:line="560" w:lineRule="exact"/>
              <w:jc w:val="center"/>
              <w:rPr>
                <w:rFonts w:ascii="宋体"/>
                <w:sz w:val="28"/>
                <w:szCs w:val="28"/>
              </w:rPr>
            </w:pPr>
            <w:r>
              <w:rPr>
                <w:rFonts w:ascii="宋体" w:hAnsi="宋体" w:hint="eastAsia"/>
                <w:sz w:val="28"/>
                <w:szCs w:val="28"/>
              </w:rPr>
              <w:t>基础条件</w:t>
            </w:r>
          </w:p>
        </w:tc>
        <w:tc>
          <w:tcPr>
            <w:tcW w:w="7132" w:type="dxa"/>
            <w:gridSpan w:val="8"/>
            <w:vAlign w:val="center"/>
          </w:tcPr>
          <w:p w:rsidR="00E3503B" w:rsidRDefault="00E3503B" w:rsidP="0001431C">
            <w:pPr>
              <w:spacing w:line="560" w:lineRule="exact"/>
              <w:rPr>
                <w:rFonts w:ascii="宋体" w:hAnsi="宋体"/>
                <w:sz w:val="28"/>
                <w:szCs w:val="28"/>
              </w:rPr>
            </w:pPr>
            <w:r>
              <w:rPr>
                <w:rFonts w:ascii="宋体" w:hAnsi="宋体" w:hint="eastAsia"/>
                <w:sz w:val="28"/>
                <w:szCs w:val="28"/>
              </w:rPr>
              <w:t>主要包括办公场所、培训场地的面积、容纳人数、网络条件等。</w:t>
            </w:r>
          </w:p>
          <w:p w:rsidR="00E3503B" w:rsidRDefault="00E3503B" w:rsidP="0001431C">
            <w:pPr>
              <w:spacing w:line="560" w:lineRule="exact"/>
              <w:rPr>
                <w:rFonts w:ascii="宋体" w:hAnsi="宋体"/>
                <w:sz w:val="28"/>
                <w:szCs w:val="28"/>
              </w:rPr>
            </w:pPr>
          </w:p>
          <w:p w:rsidR="00E3503B" w:rsidRDefault="00E3503B" w:rsidP="0001431C">
            <w:pPr>
              <w:spacing w:line="560" w:lineRule="exact"/>
              <w:rPr>
                <w:rFonts w:ascii="宋体" w:hAnsi="宋体"/>
                <w:sz w:val="28"/>
                <w:szCs w:val="28"/>
              </w:rPr>
            </w:pPr>
          </w:p>
        </w:tc>
      </w:tr>
      <w:tr w:rsidR="00E3503B" w:rsidTr="0001431C">
        <w:trPr>
          <w:trHeight w:val="1308"/>
          <w:jc w:val="center"/>
        </w:trPr>
        <w:tc>
          <w:tcPr>
            <w:tcW w:w="540" w:type="dxa"/>
            <w:vMerge/>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c>
          <w:tcPr>
            <w:tcW w:w="2170" w:type="dxa"/>
            <w:vAlign w:val="center"/>
          </w:tcPr>
          <w:p w:rsidR="00E3503B" w:rsidRDefault="00E3503B" w:rsidP="0001431C">
            <w:pPr>
              <w:spacing w:line="560" w:lineRule="exact"/>
              <w:jc w:val="center"/>
              <w:rPr>
                <w:rFonts w:ascii="宋体" w:hAnsi="宋体"/>
                <w:sz w:val="28"/>
                <w:szCs w:val="28"/>
              </w:rPr>
            </w:pPr>
            <w:r>
              <w:rPr>
                <w:rFonts w:ascii="宋体" w:hAnsi="宋体" w:hint="eastAsia"/>
                <w:sz w:val="28"/>
                <w:szCs w:val="28"/>
              </w:rPr>
              <w:t>培训师资及专职工作人员</w:t>
            </w:r>
          </w:p>
          <w:p w:rsidR="00E3503B" w:rsidRDefault="00E3503B" w:rsidP="0001431C">
            <w:pPr>
              <w:spacing w:line="560" w:lineRule="exact"/>
              <w:jc w:val="center"/>
              <w:rPr>
                <w:rFonts w:ascii="宋体"/>
                <w:sz w:val="28"/>
                <w:szCs w:val="28"/>
              </w:rPr>
            </w:pPr>
            <w:r>
              <w:rPr>
                <w:rFonts w:ascii="宋体" w:hAnsi="宋体" w:hint="eastAsia"/>
                <w:sz w:val="28"/>
                <w:szCs w:val="28"/>
              </w:rPr>
              <w:t>情况</w:t>
            </w:r>
          </w:p>
        </w:tc>
        <w:tc>
          <w:tcPr>
            <w:tcW w:w="7132" w:type="dxa"/>
            <w:gridSpan w:val="8"/>
            <w:vAlign w:val="center"/>
          </w:tcPr>
          <w:p w:rsidR="00E3503B" w:rsidRDefault="00E3503B" w:rsidP="0001431C">
            <w:pPr>
              <w:spacing w:line="560" w:lineRule="exact"/>
              <w:rPr>
                <w:rFonts w:ascii="宋体" w:hAnsi="宋体"/>
                <w:sz w:val="28"/>
                <w:szCs w:val="28"/>
              </w:rPr>
            </w:pPr>
            <w:r>
              <w:rPr>
                <w:rFonts w:ascii="宋体" w:hAnsi="宋体" w:hint="eastAsia"/>
                <w:sz w:val="28"/>
                <w:szCs w:val="28"/>
              </w:rPr>
              <w:t>担任培训任务的主要师资、专职工作人员构成情况，其中，培训师资包括姓名、单位、职称、专长等。</w:t>
            </w:r>
          </w:p>
          <w:p w:rsidR="00E3503B" w:rsidRDefault="00E3503B" w:rsidP="0001431C">
            <w:pPr>
              <w:spacing w:line="560" w:lineRule="exact"/>
              <w:rPr>
                <w:rFonts w:ascii="宋体" w:hAnsi="宋体"/>
                <w:sz w:val="28"/>
                <w:szCs w:val="28"/>
              </w:rPr>
            </w:pPr>
          </w:p>
          <w:p w:rsidR="00E3503B" w:rsidRDefault="00E3503B" w:rsidP="0001431C">
            <w:pPr>
              <w:spacing w:line="560" w:lineRule="exact"/>
              <w:rPr>
                <w:rFonts w:ascii="宋体" w:hAnsi="宋体"/>
                <w:sz w:val="28"/>
                <w:szCs w:val="28"/>
              </w:rPr>
            </w:pPr>
          </w:p>
        </w:tc>
      </w:tr>
      <w:tr w:rsidR="00E3503B" w:rsidTr="0001431C">
        <w:trPr>
          <w:trHeight w:val="1308"/>
          <w:jc w:val="center"/>
        </w:trPr>
        <w:tc>
          <w:tcPr>
            <w:tcW w:w="540" w:type="dxa"/>
            <w:vMerge/>
            <w:vAlign w:val="center"/>
          </w:tcPr>
          <w:p w:rsidR="00E3503B" w:rsidRDefault="00E3503B" w:rsidP="0001431C">
            <w:pPr>
              <w:spacing w:line="560" w:lineRule="exact"/>
              <w:ind w:firstLineChars="200" w:firstLine="560"/>
              <w:rPr>
                <w:rFonts w:ascii="Times New Roman" w:eastAsia="仿宋_GB2312" w:hAnsi="Times New Roman"/>
                <w:sz w:val="28"/>
                <w:szCs w:val="28"/>
              </w:rPr>
            </w:pPr>
          </w:p>
        </w:tc>
        <w:tc>
          <w:tcPr>
            <w:tcW w:w="2170" w:type="dxa"/>
            <w:vAlign w:val="center"/>
          </w:tcPr>
          <w:p w:rsidR="00E3503B" w:rsidRDefault="00E3503B" w:rsidP="0001431C">
            <w:pPr>
              <w:spacing w:line="560" w:lineRule="exact"/>
              <w:jc w:val="center"/>
              <w:rPr>
                <w:rFonts w:ascii="宋体"/>
                <w:sz w:val="28"/>
                <w:szCs w:val="28"/>
              </w:rPr>
            </w:pPr>
            <w:r>
              <w:rPr>
                <w:rFonts w:ascii="宋体" w:hAnsi="宋体" w:hint="eastAsia"/>
                <w:sz w:val="28"/>
                <w:szCs w:val="28"/>
              </w:rPr>
              <w:t>上年度培训工作案例及成果（</w:t>
            </w:r>
            <w:r>
              <w:rPr>
                <w:rFonts w:ascii="宋体" w:hAnsi="宋体"/>
                <w:sz w:val="28"/>
                <w:szCs w:val="28"/>
              </w:rPr>
              <w:t>2</w:t>
            </w:r>
            <w:r>
              <w:rPr>
                <w:rFonts w:ascii="宋体" w:hAnsi="宋体" w:hint="eastAsia"/>
                <w:sz w:val="28"/>
                <w:szCs w:val="28"/>
              </w:rPr>
              <w:t>个以上）</w:t>
            </w:r>
          </w:p>
        </w:tc>
        <w:tc>
          <w:tcPr>
            <w:tcW w:w="7132" w:type="dxa"/>
            <w:gridSpan w:val="8"/>
            <w:vAlign w:val="center"/>
          </w:tcPr>
          <w:p w:rsidR="00E3503B" w:rsidRDefault="00E3503B" w:rsidP="0001431C">
            <w:pPr>
              <w:spacing w:line="560" w:lineRule="exact"/>
              <w:rPr>
                <w:rFonts w:ascii="宋体" w:hAnsi="宋体"/>
                <w:sz w:val="28"/>
                <w:szCs w:val="28"/>
              </w:rPr>
            </w:pPr>
            <w:r>
              <w:rPr>
                <w:rFonts w:ascii="宋体" w:hAnsi="宋体" w:hint="eastAsia"/>
                <w:sz w:val="28"/>
                <w:szCs w:val="28"/>
              </w:rPr>
              <w:t>主要包括项目名称、培训内容、培训对象时间、人数等。</w:t>
            </w:r>
          </w:p>
          <w:p w:rsidR="00E3503B" w:rsidRDefault="00E3503B" w:rsidP="0001431C">
            <w:pPr>
              <w:spacing w:line="560" w:lineRule="exact"/>
              <w:rPr>
                <w:rFonts w:ascii="宋体" w:hAnsi="宋体"/>
                <w:sz w:val="28"/>
                <w:szCs w:val="28"/>
              </w:rPr>
            </w:pPr>
          </w:p>
          <w:p w:rsidR="00E3503B" w:rsidRDefault="00E3503B" w:rsidP="0001431C">
            <w:pPr>
              <w:spacing w:line="560" w:lineRule="exact"/>
              <w:rPr>
                <w:rFonts w:ascii="宋体" w:hAnsi="宋体"/>
                <w:sz w:val="28"/>
                <w:szCs w:val="28"/>
              </w:rPr>
            </w:pPr>
          </w:p>
        </w:tc>
      </w:tr>
      <w:tr w:rsidR="00E3503B" w:rsidTr="0001431C">
        <w:trPr>
          <w:trHeight w:val="3260"/>
          <w:jc w:val="center"/>
        </w:trPr>
        <w:tc>
          <w:tcPr>
            <w:tcW w:w="540" w:type="dxa"/>
            <w:vAlign w:val="center"/>
          </w:tcPr>
          <w:p w:rsidR="00E3503B" w:rsidRDefault="00E3503B" w:rsidP="0001431C">
            <w:pPr>
              <w:spacing w:line="560" w:lineRule="exact"/>
              <w:rPr>
                <w:rFonts w:ascii="宋体"/>
                <w:sz w:val="28"/>
                <w:szCs w:val="28"/>
              </w:rPr>
            </w:pPr>
            <w:r>
              <w:rPr>
                <w:rFonts w:ascii="宋体" w:hAnsi="宋体" w:hint="eastAsia"/>
                <w:sz w:val="28"/>
                <w:szCs w:val="28"/>
              </w:rPr>
              <w:lastRenderedPageBreak/>
              <w:t>课程</w:t>
            </w:r>
          </w:p>
        </w:tc>
        <w:tc>
          <w:tcPr>
            <w:tcW w:w="9302" w:type="dxa"/>
            <w:gridSpan w:val="9"/>
            <w:vAlign w:val="center"/>
          </w:tcPr>
          <w:p w:rsidR="00E3503B" w:rsidRDefault="00E3503B" w:rsidP="0001431C">
            <w:pPr>
              <w:spacing w:line="520" w:lineRule="exact"/>
              <w:rPr>
                <w:rFonts w:ascii="宋体" w:hAnsi="宋体" w:cs="宋体"/>
                <w:bCs/>
                <w:kern w:val="0"/>
                <w:sz w:val="28"/>
                <w:szCs w:val="28"/>
              </w:rPr>
            </w:pPr>
            <w:r>
              <w:rPr>
                <w:rFonts w:ascii="宋体" w:hAnsi="宋体" w:hint="eastAsia"/>
                <w:sz w:val="28"/>
                <w:szCs w:val="28"/>
              </w:rPr>
              <w:t>主要包括课程的名称、主要内容、适用对象、授课师资等简要情况。申报课程不超过</w:t>
            </w:r>
            <w:r>
              <w:rPr>
                <w:rFonts w:ascii="宋体" w:hAnsi="宋体"/>
                <w:sz w:val="28"/>
                <w:szCs w:val="28"/>
              </w:rPr>
              <w:t>10</w:t>
            </w:r>
            <w:r>
              <w:rPr>
                <w:rFonts w:ascii="宋体" w:hAnsi="宋体" w:hint="eastAsia"/>
                <w:sz w:val="28"/>
                <w:szCs w:val="28"/>
              </w:rPr>
              <w:t>个，每个课程采取的培训形式（</w:t>
            </w:r>
            <w:r>
              <w:rPr>
                <w:rFonts w:ascii="宋体" w:hAnsi="宋体" w:cs="宋体" w:hint="eastAsia"/>
                <w:bCs/>
                <w:kern w:val="0"/>
                <w:sz w:val="28"/>
                <w:szCs w:val="28"/>
              </w:rPr>
              <w:t>培训形式为实施方案设置的平台网络、窗口服务平台、盟市到基层、签约培训机构组织、采取“走出去”调研等6种培训形式）。</w:t>
            </w:r>
          </w:p>
          <w:p w:rsidR="00E3503B" w:rsidRDefault="00E3503B" w:rsidP="0001431C">
            <w:pPr>
              <w:spacing w:line="520" w:lineRule="exact"/>
              <w:rPr>
                <w:rFonts w:ascii="宋体" w:hAnsi="宋体"/>
                <w:sz w:val="28"/>
                <w:szCs w:val="28"/>
              </w:rPr>
            </w:pPr>
            <w:r>
              <w:rPr>
                <w:rFonts w:ascii="宋体" w:hAnsi="宋体" w:hint="eastAsia"/>
                <w:sz w:val="28"/>
                <w:szCs w:val="28"/>
              </w:rPr>
              <w:t>。</w:t>
            </w:r>
          </w:p>
          <w:p w:rsidR="00E3503B" w:rsidRDefault="00E3503B" w:rsidP="0001431C">
            <w:pPr>
              <w:spacing w:line="560" w:lineRule="exact"/>
              <w:rPr>
                <w:rFonts w:ascii="宋体" w:hAnsi="宋体"/>
                <w:sz w:val="28"/>
                <w:szCs w:val="28"/>
              </w:rPr>
            </w:pPr>
          </w:p>
          <w:p w:rsidR="00E3503B" w:rsidRDefault="00E3503B" w:rsidP="0001431C">
            <w:pPr>
              <w:spacing w:line="560" w:lineRule="exact"/>
              <w:ind w:leftChars="1976" w:left="4150" w:firstLineChars="100" w:firstLine="280"/>
              <w:rPr>
                <w:rFonts w:ascii="宋体" w:hAnsi="宋体"/>
                <w:sz w:val="28"/>
                <w:szCs w:val="28"/>
              </w:rPr>
            </w:pPr>
          </w:p>
          <w:p w:rsidR="00E3503B" w:rsidRDefault="00E3503B" w:rsidP="0001431C">
            <w:pPr>
              <w:spacing w:line="560" w:lineRule="exact"/>
              <w:ind w:leftChars="1976" w:left="4150" w:firstLineChars="100" w:firstLine="280"/>
              <w:rPr>
                <w:rFonts w:ascii="宋体" w:hAnsi="宋体"/>
                <w:sz w:val="28"/>
                <w:szCs w:val="28"/>
              </w:rPr>
            </w:pPr>
          </w:p>
          <w:p w:rsidR="00E3503B" w:rsidRDefault="00E3503B" w:rsidP="0001431C">
            <w:pPr>
              <w:spacing w:line="560" w:lineRule="exact"/>
              <w:ind w:leftChars="1976" w:left="4150" w:firstLineChars="100" w:firstLine="280"/>
              <w:rPr>
                <w:rFonts w:ascii="宋体" w:hAnsi="宋体"/>
                <w:sz w:val="28"/>
                <w:szCs w:val="28"/>
              </w:rPr>
            </w:pPr>
          </w:p>
          <w:p w:rsidR="00E3503B" w:rsidRDefault="00E3503B" w:rsidP="0001431C">
            <w:pPr>
              <w:spacing w:line="560" w:lineRule="exact"/>
              <w:rPr>
                <w:rFonts w:ascii="宋体" w:hAnsi="宋体"/>
                <w:sz w:val="28"/>
                <w:szCs w:val="28"/>
              </w:rPr>
            </w:pPr>
          </w:p>
        </w:tc>
      </w:tr>
      <w:tr w:rsidR="00E3503B" w:rsidTr="0001431C">
        <w:trPr>
          <w:trHeight w:val="2145"/>
          <w:jc w:val="center"/>
        </w:trPr>
        <w:tc>
          <w:tcPr>
            <w:tcW w:w="2710" w:type="dxa"/>
            <w:gridSpan w:val="2"/>
            <w:vAlign w:val="center"/>
          </w:tcPr>
          <w:p w:rsidR="00E3503B" w:rsidRDefault="00E3503B" w:rsidP="0001431C">
            <w:pPr>
              <w:spacing w:line="560" w:lineRule="exact"/>
              <w:jc w:val="center"/>
              <w:rPr>
                <w:rFonts w:ascii="宋体"/>
                <w:sz w:val="28"/>
                <w:szCs w:val="28"/>
              </w:rPr>
            </w:pPr>
            <w:r>
              <w:rPr>
                <w:rFonts w:ascii="宋体" w:hAnsi="宋体" w:hint="eastAsia"/>
                <w:sz w:val="28"/>
                <w:szCs w:val="28"/>
              </w:rPr>
              <w:t>申请机构</w:t>
            </w:r>
          </w:p>
          <w:p w:rsidR="00E3503B" w:rsidRDefault="00E3503B" w:rsidP="0001431C">
            <w:pPr>
              <w:spacing w:line="560" w:lineRule="exact"/>
              <w:jc w:val="center"/>
              <w:rPr>
                <w:rFonts w:ascii="宋体"/>
                <w:sz w:val="28"/>
                <w:szCs w:val="28"/>
              </w:rPr>
            </w:pPr>
            <w:r>
              <w:rPr>
                <w:rFonts w:ascii="宋体" w:hAnsi="宋体" w:hint="eastAsia"/>
                <w:sz w:val="28"/>
                <w:szCs w:val="28"/>
              </w:rPr>
              <w:t>负责人签字</w:t>
            </w:r>
          </w:p>
        </w:tc>
        <w:tc>
          <w:tcPr>
            <w:tcW w:w="7132" w:type="dxa"/>
            <w:gridSpan w:val="8"/>
            <w:vAlign w:val="center"/>
          </w:tcPr>
          <w:p w:rsidR="00E3503B" w:rsidRDefault="00E3503B" w:rsidP="0001431C">
            <w:pPr>
              <w:spacing w:line="560" w:lineRule="exact"/>
              <w:ind w:firstLineChars="200" w:firstLine="538"/>
              <w:rPr>
                <w:rFonts w:ascii="宋体" w:hAnsi="宋体"/>
                <w:b/>
                <w:spacing w:val="-6"/>
                <w:sz w:val="28"/>
                <w:szCs w:val="28"/>
              </w:rPr>
            </w:pPr>
            <w:r>
              <w:rPr>
                <w:rFonts w:ascii="宋体" w:hAnsi="宋体" w:hint="eastAsia"/>
                <w:b/>
                <w:spacing w:val="-6"/>
                <w:sz w:val="28"/>
                <w:szCs w:val="28"/>
              </w:rPr>
              <w:t>郑重声明：申报呈交所有材料属实，如有虚假或隐瞒，承担相应法律责任。</w:t>
            </w:r>
          </w:p>
          <w:p w:rsidR="00E3503B" w:rsidRDefault="00E3503B" w:rsidP="0001431C">
            <w:pPr>
              <w:spacing w:line="560" w:lineRule="exact"/>
              <w:ind w:firstLineChars="350" w:firstLine="980"/>
              <w:rPr>
                <w:rFonts w:ascii="宋体" w:hAnsi="宋体"/>
                <w:sz w:val="28"/>
                <w:szCs w:val="28"/>
              </w:rPr>
            </w:pPr>
          </w:p>
          <w:p w:rsidR="00E3503B" w:rsidRDefault="00E3503B" w:rsidP="0001431C">
            <w:pPr>
              <w:spacing w:line="560" w:lineRule="exact"/>
              <w:ind w:firstLineChars="350" w:firstLine="980"/>
              <w:rPr>
                <w:rFonts w:ascii="宋体" w:hAnsi="宋体"/>
                <w:sz w:val="28"/>
                <w:szCs w:val="28"/>
              </w:rPr>
            </w:pPr>
            <w:r>
              <w:rPr>
                <w:rFonts w:ascii="宋体" w:hAnsi="宋体" w:hint="eastAsia"/>
                <w:sz w:val="28"/>
                <w:szCs w:val="28"/>
              </w:rPr>
              <w:t>负责人（签字）：</w:t>
            </w:r>
          </w:p>
          <w:p w:rsidR="00E3503B" w:rsidRDefault="00E3503B" w:rsidP="0001431C">
            <w:pPr>
              <w:spacing w:line="560" w:lineRule="exact"/>
              <w:ind w:firstLineChars="1400" w:firstLine="3920"/>
              <w:rPr>
                <w:rFonts w:ascii="宋体" w:hAnsi="宋体"/>
                <w:sz w:val="28"/>
                <w:szCs w:val="28"/>
              </w:rPr>
            </w:pPr>
            <w:r>
              <w:rPr>
                <w:rFonts w:ascii="宋体" w:hAnsi="宋体" w:hint="eastAsia"/>
                <w:sz w:val="28"/>
                <w:szCs w:val="28"/>
              </w:rPr>
              <w:t>（盖章）</w:t>
            </w:r>
          </w:p>
          <w:p w:rsidR="00E3503B" w:rsidRDefault="00E3503B" w:rsidP="0001431C">
            <w:pPr>
              <w:spacing w:line="560" w:lineRule="exact"/>
              <w:ind w:leftChars="1976" w:left="4150" w:firstLineChars="100" w:firstLine="280"/>
              <w:rPr>
                <w:rFonts w:ascii="宋体" w:hAns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r w:rsidR="00E3503B" w:rsidTr="0001431C">
        <w:trPr>
          <w:trHeight w:val="2145"/>
          <w:jc w:val="center"/>
        </w:trPr>
        <w:tc>
          <w:tcPr>
            <w:tcW w:w="2710" w:type="dxa"/>
            <w:gridSpan w:val="2"/>
            <w:vAlign w:val="center"/>
          </w:tcPr>
          <w:p w:rsidR="00E3503B" w:rsidRDefault="00E3503B" w:rsidP="0001431C">
            <w:pPr>
              <w:spacing w:line="560" w:lineRule="exact"/>
              <w:jc w:val="center"/>
              <w:rPr>
                <w:rFonts w:ascii="宋体"/>
                <w:sz w:val="28"/>
                <w:szCs w:val="28"/>
              </w:rPr>
            </w:pPr>
            <w:r>
              <w:rPr>
                <w:rFonts w:ascii="宋体" w:hAnsi="宋体" w:hint="eastAsia"/>
                <w:sz w:val="28"/>
                <w:szCs w:val="28"/>
              </w:rPr>
              <w:t>所在盟市中小企业主管部门初审意见</w:t>
            </w:r>
          </w:p>
        </w:tc>
        <w:tc>
          <w:tcPr>
            <w:tcW w:w="7132" w:type="dxa"/>
            <w:gridSpan w:val="8"/>
            <w:vAlign w:val="center"/>
          </w:tcPr>
          <w:p w:rsidR="00E3503B" w:rsidRDefault="00E3503B" w:rsidP="0001431C">
            <w:pPr>
              <w:spacing w:line="420" w:lineRule="exact"/>
              <w:ind w:rightChars="50" w:right="105"/>
              <w:rPr>
                <w:rFonts w:ascii="宋体" w:hAnsi="宋体"/>
                <w:sz w:val="28"/>
                <w:szCs w:val="28"/>
              </w:rPr>
            </w:pPr>
            <w:r>
              <w:rPr>
                <w:rFonts w:ascii="宋体" w:hAnsi="宋体"/>
                <w:sz w:val="28"/>
                <w:szCs w:val="28"/>
              </w:rPr>
              <w:t xml:space="preserve">                                                  </w:t>
            </w:r>
          </w:p>
          <w:p w:rsidR="00E3503B" w:rsidRDefault="00E3503B" w:rsidP="0001431C">
            <w:pPr>
              <w:spacing w:line="420" w:lineRule="exact"/>
              <w:ind w:rightChars="50" w:right="105"/>
              <w:rPr>
                <w:rFonts w:ascii="宋体" w:hAnsi="宋体"/>
                <w:sz w:val="28"/>
                <w:szCs w:val="28"/>
              </w:rPr>
            </w:pPr>
          </w:p>
          <w:p w:rsidR="00E3503B" w:rsidRDefault="00E3503B" w:rsidP="0001431C">
            <w:pPr>
              <w:spacing w:line="420" w:lineRule="exact"/>
              <w:ind w:rightChars="50" w:right="105"/>
              <w:rPr>
                <w:rFonts w:ascii="宋体" w:hAnsi="宋体"/>
                <w:sz w:val="28"/>
                <w:szCs w:val="28"/>
              </w:rPr>
            </w:pPr>
          </w:p>
          <w:p w:rsidR="00E3503B" w:rsidRDefault="00E3503B" w:rsidP="0001431C">
            <w:pPr>
              <w:spacing w:line="420" w:lineRule="exact"/>
              <w:ind w:rightChars="50" w:right="105" w:firstLineChars="1750" w:firstLine="4900"/>
              <w:rPr>
                <w:rFonts w:ascii="宋体" w:hAnsi="宋体"/>
                <w:sz w:val="28"/>
                <w:szCs w:val="28"/>
              </w:rPr>
            </w:pPr>
            <w:r>
              <w:rPr>
                <w:rFonts w:ascii="宋体" w:hAnsi="宋体" w:hint="eastAsia"/>
                <w:sz w:val="28"/>
                <w:szCs w:val="28"/>
              </w:rPr>
              <w:t>（盖章）</w:t>
            </w:r>
          </w:p>
          <w:p w:rsidR="00E3503B" w:rsidRDefault="00E3503B" w:rsidP="0001431C">
            <w:pPr>
              <w:spacing w:line="560" w:lineRule="exact"/>
              <w:ind w:firstLineChars="200" w:firstLine="560"/>
              <w:rPr>
                <w:rFonts w:ascii="宋体" w:hAnsi="宋体"/>
                <w:sz w:val="28"/>
                <w:szCs w:val="28"/>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r w:rsidR="00E3503B" w:rsidTr="0001431C">
        <w:trPr>
          <w:trHeight w:val="2145"/>
          <w:jc w:val="center"/>
        </w:trPr>
        <w:tc>
          <w:tcPr>
            <w:tcW w:w="2710" w:type="dxa"/>
            <w:gridSpan w:val="2"/>
            <w:vAlign w:val="center"/>
          </w:tcPr>
          <w:p w:rsidR="00E3503B" w:rsidRDefault="00E3503B" w:rsidP="0001431C">
            <w:pPr>
              <w:spacing w:line="560" w:lineRule="exact"/>
              <w:jc w:val="center"/>
              <w:rPr>
                <w:rFonts w:ascii="宋体"/>
                <w:sz w:val="28"/>
                <w:szCs w:val="28"/>
              </w:rPr>
            </w:pPr>
            <w:r>
              <w:rPr>
                <w:rFonts w:ascii="宋体" w:hAnsi="宋体" w:hint="eastAsia"/>
                <w:sz w:val="28"/>
                <w:szCs w:val="28"/>
              </w:rPr>
              <w:t>自治区中小企业局审核意见</w:t>
            </w:r>
          </w:p>
        </w:tc>
        <w:tc>
          <w:tcPr>
            <w:tcW w:w="7132" w:type="dxa"/>
            <w:gridSpan w:val="8"/>
            <w:vAlign w:val="center"/>
          </w:tcPr>
          <w:p w:rsidR="00E3503B" w:rsidRDefault="00E3503B" w:rsidP="0001431C">
            <w:pPr>
              <w:spacing w:line="420" w:lineRule="exact"/>
              <w:ind w:left="5040" w:rightChars="50" w:right="105" w:hangingChars="1800" w:hanging="5040"/>
              <w:rPr>
                <w:rFonts w:ascii="宋体" w:hAnsi="宋体"/>
                <w:sz w:val="28"/>
                <w:szCs w:val="28"/>
              </w:rPr>
            </w:pPr>
            <w:r>
              <w:rPr>
                <w:rFonts w:ascii="宋体" w:hAnsi="宋体"/>
                <w:sz w:val="28"/>
                <w:szCs w:val="28"/>
              </w:rPr>
              <w:t xml:space="preserve">                                                     </w:t>
            </w:r>
          </w:p>
          <w:p w:rsidR="00E3503B" w:rsidRDefault="00E3503B" w:rsidP="0001431C">
            <w:pPr>
              <w:spacing w:line="420" w:lineRule="exact"/>
              <w:ind w:left="5040" w:rightChars="50" w:right="105" w:hangingChars="1800" w:hanging="5040"/>
              <w:rPr>
                <w:rFonts w:ascii="宋体" w:hAnsi="宋体"/>
                <w:sz w:val="28"/>
                <w:szCs w:val="28"/>
              </w:rPr>
            </w:pPr>
          </w:p>
          <w:p w:rsidR="00E3503B" w:rsidRDefault="00E3503B" w:rsidP="0001431C">
            <w:pPr>
              <w:spacing w:line="420" w:lineRule="exact"/>
              <w:ind w:left="5040" w:rightChars="50" w:right="105" w:hangingChars="1800" w:hanging="5040"/>
              <w:rPr>
                <w:rFonts w:ascii="宋体" w:hAnsi="宋体"/>
                <w:sz w:val="28"/>
                <w:szCs w:val="28"/>
              </w:rPr>
            </w:pPr>
          </w:p>
          <w:p w:rsidR="00E3503B" w:rsidRDefault="00E3503B" w:rsidP="0001431C">
            <w:pPr>
              <w:spacing w:line="420" w:lineRule="exact"/>
              <w:ind w:rightChars="50" w:right="105" w:firstLineChars="1700" w:firstLine="4760"/>
              <w:rPr>
                <w:rFonts w:ascii="宋体" w:hAnsi="宋体"/>
                <w:sz w:val="28"/>
                <w:szCs w:val="28"/>
              </w:rPr>
            </w:pPr>
            <w:r>
              <w:rPr>
                <w:rFonts w:ascii="宋体" w:hAnsi="宋体" w:hint="eastAsia"/>
                <w:sz w:val="28"/>
                <w:szCs w:val="28"/>
              </w:rPr>
              <w:t>（盖章）</w:t>
            </w:r>
          </w:p>
          <w:p w:rsidR="00E3503B" w:rsidRDefault="00E3503B" w:rsidP="0001431C">
            <w:pPr>
              <w:spacing w:line="560" w:lineRule="exact"/>
              <w:ind w:firstLineChars="200" w:firstLine="560"/>
              <w:rPr>
                <w:rFonts w:ascii="宋体" w:hAnsi="宋体"/>
                <w:sz w:val="28"/>
                <w:szCs w:val="28"/>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bl>
    <w:p w:rsidR="00E3503B" w:rsidRDefault="00E3503B" w:rsidP="00E3503B"/>
    <w:p w:rsidR="00E3503B" w:rsidRDefault="00E3503B" w:rsidP="00E3503B">
      <w:pPr>
        <w:tabs>
          <w:tab w:val="left" w:pos="2505"/>
        </w:tabs>
        <w:sectPr w:rsidR="00E3503B">
          <w:footerReference w:type="even" r:id="rId5"/>
          <w:footerReference w:type="default" r:id="rId6"/>
          <w:pgSz w:w="11906" w:h="16838"/>
          <w:pgMar w:top="1440" w:right="1800" w:bottom="1440" w:left="1800" w:header="851" w:footer="992" w:gutter="0"/>
          <w:cols w:space="720"/>
          <w:docGrid w:type="lines" w:linePitch="312"/>
        </w:sectPr>
      </w:pPr>
      <w:r>
        <w:tab/>
      </w:r>
    </w:p>
    <w:p w:rsidR="00E3503B" w:rsidRDefault="00E3503B" w:rsidP="00E3503B">
      <w:pPr>
        <w:adjustRightInd w:val="0"/>
        <w:snapToGrid w:val="0"/>
        <w:spacing w:line="560" w:lineRule="exact"/>
        <w:jc w:val="center"/>
        <w:rPr>
          <w:rFonts w:ascii="方正小标宋简体" w:eastAsia="方正小标宋简体"/>
          <w:bCs/>
          <w:sz w:val="44"/>
          <w:szCs w:val="44"/>
        </w:rPr>
      </w:pPr>
      <w:r>
        <w:rPr>
          <w:rFonts w:ascii="方正小标宋简体" w:eastAsia="方正小标宋简体" w:hAnsi="宋体" w:cs="宋体" w:hint="eastAsia"/>
          <w:bCs/>
          <w:sz w:val="44"/>
          <w:szCs w:val="44"/>
        </w:rPr>
        <w:lastRenderedPageBreak/>
        <w:t>“签约培训机构和课程”推荐汇总表</w:t>
      </w:r>
    </w:p>
    <w:p w:rsidR="00E3503B" w:rsidRDefault="00E3503B" w:rsidP="00E3503B">
      <w:pPr>
        <w:rPr>
          <w:rFonts w:ascii="宋体"/>
          <w:sz w:val="15"/>
          <w:szCs w:val="15"/>
        </w:rPr>
      </w:pPr>
      <w:r>
        <w:rPr>
          <w:rFonts w:ascii="宋体" w:hAnsi="宋体" w:cs="宋体"/>
          <w:sz w:val="15"/>
          <w:szCs w:val="15"/>
        </w:rPr>
        <w:t xml:space="preserve"> </w:t>
      </w:r>
    </w:p>
    <w:p w:rsidR="00E3503B" w:rsidRDefault="00E3503B" w:rsidP="00E3503B">
      <w:pPr>
        <w:rPr>
          <w:rFonts w:ascii="Times New Roman" w:hAnsi="Times New Roman"/>
          <w:sz w:val="24"/>
          <w:szCs w:val="24"/>
        </w:rPr>
      </w:pPr>
      <w:r>
        <w:rPr>
          <w:rFonts w:ascii="Times New Roman" w:hAnsi="Times New Roman" w:cs="宋体" w:hint="eastAsia"/>
          <w:sz w:val="24"/>
          <w:szCs w:val="24"/>
        </w:rPr>
        <w:t>推荐单位：</w:t>
      </w:r>
      <w:r>
        <w:rPr>
          <w:rFonts w:ascii="Times New Roman" w:hAnsi="Times New Roman" w:cs="宋体"/>
          <w:sz w:val="24"/>
          <w:szCs w:val="24"/>
        </w:rPr>
        <w:t xml:space="preserve">              </w:t>
      </w:r>
      <w:r>
        <w:rPr>
          <w:rFonts w:ascii="Times New Roman" w:hAnsi="Times New Roman" w:cs="宋体" w:hint="eastAsia"/>
          <w:bCs/>
          <w:kern w:val="0"/>
          <w:sz w:val="24"/>
          <w:szCs w:val="24"/>
        </w:rPr>
        <w:t>（盖章）</w:t>
      </w:r>
      <w:r>
        <w:rPr>
          <w:rFonts w:ascii="Times New Roman" w:hAnsi="Times New Roman" w:cs="宋体"/>
          <w:b/>
          <w:bCs/>
          <w:kern w:val="0"/>
          <w:sz w:val="24"/>
          <w:szCs w:val="24"/>
        </w:rPr>
        <w:t xml:space="preserve">                </w:t>
      </w:r>
      <w:r>
        <w:rPr>
          <w:rFonts w:ascii="Times New Roman" w:hAnsi="Times New Roman" w:cs="宋体" w:hint="eastAsia"/>
          <w:b/>
          <w:bCs/>
          <w:kern w:val="0"/>
          <w:sz w:val="24"/>
          <w:szCs w:val="24"/>
        </w:rPr>
        <w:t xml:space="preserve">     </w:t>
      </w:r>
      <w:r>
        <w:rPr>
          <w:rFonts w:ascii="Times New Roman" w:hAnsi="Times New Roman" w:cs="宋体"/>
          <w:b/>
          <w:bCs/>
          <w:kern w:val="0"/>
          <w:sz w:val="24"/>
          <w:szCs w:val="24"/>
        </w:rPr>
        <w:t xml:space="preserve">                                    </w:t>
      </w:r>
      <w:r>
        <w:rPr>
          <w:rFonts w:ascii="Times New Roman" w:hAnsi="Times New Roman" w:cs="宋体" w:hint="eastAsia"/>
          <w:sz w:val="24"/>
          <w:szCs w:val="24"/>
        </w:rPr>
        <w:t>填表时间：</w:t>
      </w:r>
      <w:r>
        <w:rPr>
          <w:rFonts w:ascii="Times New Roman" w:hAnsi="Times New Roman" w:cs="宋体"/>
          <w:sz w:val="24"/>
          <w:szCs w:val="24"/>
        </w:rPr>
        <w:t xml:space="preserve">   </w:t>
      </w:r>
      <w:r>
        <w:rPr>
          <w:rFonts w:ascii="Times New Roman" w:hAnsi="Times New Roman" w:cs="宋体" w:hint="eastAsia"/>
          <w:sz w:val="24"/>
          <w:szCs w:val="24"/>
        </w:rPr>
        <w:t>年</w:t>
      </w:r>
      <w:r>
        <w:rPr>
          <w:rFonts w:ascii="Times New Roman" w:hAnsi="Times New Roman" w:cs="宋体"/>
          <w:sz w:val="24"/>
          <w:szCs w:val="24"/>
        </w:rPr>
        <w:t xml:space="preserve">   </w:t>
      </w:r>
      <w:r>
        <w:rPr>
          <w:rFonts w:ascii="Times New Roman" w:hAnsi="Times New Roman" w:cs="宋体" w:hint="eastAsia"/>
          <w:sz w:val="24"/>
          <w:szCs w:val="24"/>
        </w:rPr>
        <w:t>月</w:t>
      </w:r>
      <w:r>
        <w:rPr>
          <w:rFonts w:ascii="Times New Roman" w:hAnsi="Times New Roman" w:cs="宋体"/>
          <w:sz w:val="24"/>
          <w:szCs w:val="24"/>
        </w:rPr>
        <w:t xml:space="preserve">    </w:t>
      </w:r>
      <w:r>
        <w:rPr>
          <w:rFonts w:ascii="Times New Roman" w:hAnsi="Times New Roman" w:cs="宋体" w:hint="eastAsia"/>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795"/>
        <w:gridCol w:w="718"/>
        <w:gridCol w:w="1605"/>
        <w:gridCol w:w="1338"/>
        <w:gridCol w:w="1338"/>
        <w:gridCol w:w="1406"/>
        <w:gridCol w:w="1406"/>
        <w:gridCol w:w="1406"/>
        <w:gridCol w:w="1239"/>
        <w:gridCol w:w="1236"/>
      </w:tblGrid>
      <w:tr w:rsidR="00E3503B" w:rsidTr="0001431C">
        <w:trPr>
          <w:trHeight w:val="780"/>
        </w:trPr>
        <w:tc>
          <w:tcPr>
            <w:tcW w:w="687" w:type="dxa"/>
            <w:vAlign w:val="center"/>
          </w:tcPr>
          <w:p w:rsidR="00E3503B" w:rsidRDefault="00E3503B" w:rsidP="0001431C">
            <w:pPr>
              <w:jc w:val="center"/>
              <w:rPr>
                <w:rFonts w:ascii="Times New Roman" w:hAnsi="Times New Roman"/>
                <w:sz w:val="24"/>
                <w:szCs w:val="24"/>
              </w:rPr>
            </w:pPr>
            <w:r>
              <w:rPr>
                <w:rFonts w:ascii="Times New Roman" w:hAnsi="Times New Roman" w:cs="宋体" w:hint="eastAsia"/>
                <w:sz w:val="24"/>
                <w:szCs w:val="24"/>
              </w:rPr>
              <w:t>推荐</w:t>
            </w:r>
          </w:p>
          <w:p w:rsidR="00E3503B" w:rsidRDefault="00E3503B" w:rsidP="0001431C">
            <w:pPr>
              <w:jc w:val="center"/>
              <w:rPr>
                <w:rFonts w:ascii="Times New Roman" w:hAnsi="Times New Roman"/>
                <w:sz w:val="24"/>
                <w:szCs w:val="24"/>
              </w:rPr>
            </w:pPr>
            <w:r>
              <w:rPr>
                <w:rFonts w:ascii="Times New Roman" w:hAnsi="Times New Roman" w:cs="宋体" w:hint="eastAsia"/>
                <w:sz w:val="24"/>
                <w:szCs w:val="24"/>
              </w:rPr>
              <w:t>序号</w:t>
            </w:r>
          </w:p>
        </w:tc>
        <w:tc>
          <w:tcPr>
            <w:tcW w:w="1795" w:type="dxa"/>
            <w:vAlign w:val="center"/>
          </w:tcPr>
          <w:p w:rsidR="00E3503B" w:rsidRDefault="00E3503B" w:rsidP="0001431C">
            <w:pPr>
              <w:jc w:val="center"/>
              <w:rPr>
                <w:rFonts w:ascii="Times New Roman" w:hAnsi="Times New Roman"/>
                <w:sz w:val="24"/>
                <w:szCs w:val="24"/>
              </w:rPr>
            </w:pPr>
            <w:r>
              <w:rPr>
                <w:rFonts w:ascii="Times New Roman" w:hAnsi="Times New Roman" w:cs="宋体" w:hint="eastAsia"/>
                <w:sz w:val="24"/>
                <w:szCs w:val="24"/>
              </w:rPr>
              <w:t>单位名称</w:t>
            </w:r>
          </w:p>
        </w:tc>
        <w:tc>
          <w:tcPr>
            <w:tcW w:w="718" w:type="dxa"/>
            <w:vAlign w:val="center"/>
          </w:tcPr>
          <w:p w:rsidR="00E3503B" w:rsidRDefault="00E3503B" w:rsidP="0001431C">
            <w:pPr>
              <w:jc w:val="center"/>
              <w:rPr>
                <w:rFonts w:ascii="Times New Roman" w:hAnsi="Times New Roman" w:cs="宋体"/>
                <w:sz w:val="24"/>
                <w:szCs w:val="24"/>
              </w:rPr>
            </w:pPr>
            <w:r>
              <w:rPr>
                <w:rFonts w:ascii="Times New Roman" w:hAnsi="Times New Roman" w:cs="宋体" w:hint="eastAsia"/>
                <w:sz w:val="24"/>
                <w:szCs w:val="24"/>
              </w:rPr>
              <w:t>培训</w:t>
            </w:r>
          </w:p>
          <w:p w:rsidR="00E3503B" w:rsidRDefault="00E3503B" w:rsidP="0001431C">
            <w:pPr>
              <w:jc w:val="center"/>
              <w:rPr>
                <w:rFonts w:ascii="Times New Roman" w:hAnsi="Times New Roman"/>
                <w:sz w:val="24"/>
                <w:szCs w:val="24"/>
              </w:rPr>
            </w:pPr>
            <w:r>
              <w:rPr>
                <w:rFonts w:ascii="Times New Roman" w:hAnsi="Times New Roman" w:cs="宋体" w:hint="eastAsia"/>
                <w:sz w:val="24"/>
                <w:szCs w:val="24"/>
              </w:rPr>
              <w:t>形式</w:t>
            </w:r>
          </w:p>
        </w:tc>
        <w:tc>
          <w:tcPr>
            <w:tcW w:w="1605" w:type="dxa"/>
            <w:vAlign w:val="center"/>
          </w:tcPr>
          <w:p w:rsidR="00E3503B" w:rsidRDefault="00E3503B" w:rsidP="0001431C">
            <w:pPr>
              <w:jc w:val="center"/>
              <w:rPr>
                <w:rFonts w:ascii="Times New Roman" w:hAnsi="Times New Roman"/>
                <w:spacing w:val="-6"/>
                <w:sz w:val="24"/>
                <w:szCs w:val="24"/>
              </w:rPr>
            </w:pPr>
            <w:r>
              <w:rPr>
                <w:rFonts w:ascii="Times New Roman" w:hAnsi="Times New Roman" w:hint="eastAsia"/>
                <w:spacing w:val="-6"/>
                <w:sz w:val="24"/>
                <w:szCs w:val="24"/>
              </w:rPr>
              <w:t>课程名称</w:t>
            </w:r>
          </w:p>
          <w:p w:rsidR="00E3503B" w:rsidRDefault="00E3503B" w:rsidP="0001431C">
            <w:pPr>
              <w:jc w:val="center"/>
              <w:rPr>
                <w:rFonts w:ascii="Times New Roman" w:hAnsi="Times New Roman"/>
                <w:spacing w:val="-6"/>
                <w:sz w:val="24"/>
                <w:szCs w:val="24"/>
              </w:rPr>
            </w:pPr>
            <w:r>
              <w:rPr>
                <w:rFonts w:ascii="Times New Roman" w:hAnsi="Times New Roman" w:hint="eastAsia"/>
                <w:spacing w:val="-6"/>
                <w:sz w:val="24"/>
                <w:szCs w:val="24"/>
              </w:rPr>
              <w:t>（注明是否为精品课程）</w:t>
            </w:r>
          </w:p>
        </w:tc>
        <w:tc>
          <w:tcPr>
            <w:tcW w:w="1338" w:type="dxa"/>
          </w:tcPr>
          <w:p w:rsidR="00E3503B" w:rsidRDefault="00E3503B" w:rsidP="0001431C">
            <w:pPr>
              <w:jc w:val="center"/>
              <w:rPr>
                <w:rFonts w:ascii="Times New Roman" w:hAnsi="Times New Roman" w:cs="宋体"/>
                <w:sz w:val="24"/>
                <w:szCs w:val="24"/>
              </w:rPr>
            </w:pPr>
            <w:r>
              <w:rPr>
                <w:rFonts w:ascii="Times New Roman" w:hAnsi="Times New Roman" w:cs="宋体" w:hint="eastAsia"/>
                <w:sz w:val="24"/>
                <w:szCs w:val="24"/>
              </w:rPr>
              <w:t>培训学时</w:t>
            </w:r>
          </w:p>
        </w:tc>
        <w:tc>
          <w:tcPr>
            <w:tcW w:w="1338" w:type="dxa"/>
            <w:vAlign w:val="center"/>
          </w:tcPr>
          <w:p w:rsidR="00E3503B" w:rsidRDefault="00E3503B" w:rsidP="0001431C">
            <w:pPr>
              <w:jc w:val="center"/>
              <w:rPr>
                <w:rFonts w:ascii="Times New Roman" w:hAnsi="Times New Roman" w:cs="宋体"/>
                <w:sz w:val="24"/>
                <w:szCs w:val="24"/>
              </w:rPr>
            </w:pPr>
            <w:r>
              <w:rPr>
                <w:rFonts w:ascii="Times New Roman" w:hAnsi="Times New Roman" w:cs="宋体" w:hint="eastAsia"/>
                <w:sz w:val="24"/>
                <w:szCs w:val="24"/>
              </w:rPr>
              <w:t>课程</w:t>
            </w:r>
          </w:p>
          <w:p w:rsidR="00E3503B" w:rsidRDefault="00E3503B" w:rsidP="0001431C">
            <w:pPr>
              <w:jc w:val="center"/>
              <w:rPr>
                <w:rFonts w:ascii="Times New Roman" w:hAnsi="Times New Roman"/>
                <w:sz w:val="24"/>
                <w:szCs w:val="24"/>
              </w:rPr>
            </w:pPr>
            <w:r>
              <w:rPr>
                <w:rFonts w:ascii="Times New Roman" w:hAnsi="Times New Roman" w:cs="宋体" w:hint="eastAsia"/>
                <w:sz w:val="24"/>
                <w:szCs w:val="24"/>
              </w:rPr>
              <w:t>主要内容</w:t>
            </w:r>
          </w:p>
        </w:tc>
        <w:tc>
          <w:tcPr>
            <w:tcW w:w="1406" w:type="dxa"/>
            <w:vAlign w:val="center"/>
          </w:tcPr>
          <w:p w:rsidR="00E3503B" w:rsidRDefault="00E3503B" w:rsidP="0001431C">
            <w:pPr>
              <w:jc w:val="center"/>
              <w:rPr>
                <w:rFonts w:ascii="Times New Roman" w:hAnsi="Times New Roman" w:cs="宋体"/>
                <w:sz w:val="24"/>
                <w:szCs w:val="24"/>
              </w:rPr>
            </w:pPr>
            <w:r>
              <w:rPr>
                <w:rFonts w:ascii="Times New Roman" w:hAnsi="Times New Roman" w:cs="宋体" w:hint="eastAsia"/>
                <w:sz w:val="24"/>
                <w:szCs w:val="24"/>
              </w:rPr>
              <w:t>适用对象</w:t>
            </w:r>
          </w:p>
        </w:tc>
        <w:tc>
          <w:tcPr>
            <w:tcW w:w="1406" w:type="dxa"/>
            <w:vAlign w:val="center"/>
          </w:tcPr>
          <w:p w:rsidR="00E3503B" w:rsidRDefault="00E3503B" w:rsidP="0001431C">
            <w:pPr>
              <w:jc w:val="center"/>
              <w:rPr>
                <w:rFonts w:ascii="Times New Roman" w:hAnsi="Times New Roman" w:cs="宋体"/>
                <w:sz w:val="24"/>
                <w:szCs w:val="24"/>
              </w:rPr>
            </w:pPr>
            <w:r>
              <w:rPr>
                <w:rFonts w:ascii="Times New Roman" w:hAnsi="Times New Roman" w:cs="宋体" w:hint="eastAsia"/>
                <w:sz w:val="24"/>
                <w:szCs w:val="24"/>
              </w:rPr>
              <w:t>课程讲师</w:t>
            </w:r>
          </w:p>
          <w:p w:rsidR="00E3503B" w:rsidRDefault="00E3503B" w:rsidP="0001431C">
            <w:pPr>
              <w:jc w:val="center"/>
              <w:rPr>
                <w:rFonts w:ascii="Times New Roman" w:hAnsi="Times New Roman" w:cs="宋体"/>
                <w:sz w:val="24"/>
                <w:szCs w:val="24"/>
              </w:rPr>
            </w:pPr>
            <w:r>
              <w:rPr>
                <w:rFonts w:ascii="Times New Roman" w:hAnsi="Times New Roman" w:cs="宋体" w:hint="eastAsia"/>
                <w:sz w:val="24"/>
                <w:szCs w:val="24"/>
              </w:rPr>
              <w:t>介绍</w:t>
            </w:r>
          </w:p>
        </w:tc>
        <w:tc>
          <w:tcPr>
            <w:tcW w:w="1406" w:type="dxa"/>
            <w:vAlign w:val="center"/>
          </w:tcPr>
          <w:p w:rsidR="00E3503B" w:rsidRDefault="00E3503B" w:rsidP="0001431C">
            <w:pPr>
              <w:jc w:val="center"/>
              <w:rPr>
                <w:rFonts w:ascii="Times New Roman" w:hAnsi="Times New Roman"/>
                <w:sz w:val="24"/>
                <w:szCs w:val="24"/>
              </w:rPr>
            </w:pPr>
            <w:r>
              <w:rPr>
                <w:rFonts w:ascii="Times New Roman" w:hAnsi="Times New Roman" w:cs="宋体" w:hint="eastAsia"/>
                <w:sz w:val="24"/>
                <w:szCs w:val="24"/>
              </w:rPr>
              <w:t>联系人电话</w:t>
            </w:r>
          </w:p>
        </w:tc>
        <w:tc>
          <w:tcPr>
            <w:tcW w:w="1239" w:type="dxa"/>
            <w:vAlign w:val="center"/>
          </w:tcPr>
          <w:p w:rsidR="00E3503B" w:rsidRDefault="00E3503B" w:rsidP="0001431C">
            <w:pPr>
              <w:jc w:val="center"/>
              <w:rPr>
                <w:rFonts w:ascii="Times New Roman" w:hAnsi="Times New Roman"/>
                <w:sz w:val="24"/>
                <w:szCs w:val="24"/>
              </w:rPr>
            </w:pPr>
            <w:r>
              <w:rPr>
                <w:rFonts w:ascii="Times New Roman" w:hAnsi="Times New Roman" w:cs="宋体" w:hint="eastAsia"/>
                <w:sz w:val="24"/>
                <w:szCs w:val="24"/>
              </w:rPr>
              <w:t>邮箱</w:t>
            </w:r>
          </w:p>
        </w:tc>
        <w:tc>
          <w:tcPr>
            <w:tcW w:w="1236" w:type="dxa"/>
            <w:vAlign w:val="center"/>
          </w:tcPr>
          <w:p w:rsidR="00E3503B" w:rsidRDefault="00E3503B" w:rsidP="0001431C">
            <w:pPr>
              <w:jc w:val="center"/>
              <w:rPr>
                <w:rFonts w:ascii="Times New Roman" w:hAnsi="Times New Roman" w:cs="宋体"/>
                <w:sz w:val="24"/>
                <w:szCs w:val="24"/>
              </w:rPr>
            </w:pPr>
            <w:r>
              <w:rPr>
                <w:rFonts w:ascii="Times New Roman" w:hAnsi="Times New Roman" w:cs="宋体" w:hint="eastAsia"/>
                <w:sz w:val="24"/>
                <w:szCs w:val="24"/>
              </w:rPr>
              <w:t>是否愿意直播录播</w:t>
            </w:r>
          </w:p>
        </w:tc>
      </w:tr>
      <w:tr w:rsidR="00E3503B" w:rsidTr="0001431C">
        <w:trPr>
          <w:trHeight w:val="814"/>
        </w:trPr>
        <w:tc>
          <w:tcPr>
            <w:tcW w:w="687" w:type="dxa"/>
          </w:tcPr>
          <w:p w:rsidR="00E3503B" w:rsidRDefault="00E3503B" w:rsidP="0001431C">
            <w:pPr>
              <w:rPr>
                <w:rFonts w:ascii="Times New Roman" w:hAnsi="Times New Roman"/>
                <w:sz w:val="24"/>
                <w:szCs w:val="24"/>
              </w:rPr>
            </w:pPr>
          </w:p>
        </w:tc>
        <w:tc>
          <w:tcPr>
            <w:tcW w:w="1795" w:type="dxa"/>
          </w:tcPr>
          <w:p w:rsidR="00E3503B" w:rsidRDefault="00E3503B" w:rsidP="0001431C">
            <w:pPr>
              <w:rPr>
                <w:rFonts w:ascii="Times New Roman" w:hAnsi="Times New Roman"/>
                <w:sz w:val="24"/>
                <w:szCs w:val="24"/>
              </w:rPr>
            </w:pPr>
          </w:p>
        </w:tc>
        <w:tc>
          <w:tcPr>
            <w:tcW w:w="718" w:type="dxa"/>
          </w:tcPr>
          <w:p w:rsidR="00E3503B" w:rsidRDefault="00E3503B" w:rsidP="0001431C">
            <w:pPr>
              <w:rPr>
                <w:rFonts w:ascii="Times New Roman" w:hAnsi="Times New Roman"/>
                <w:sz w:val="24"/>
                <w:szCs w:val="24"/>
              </w:rPr>
            </w:pPr>
          </w:p>
        </w:tc>
        <w:tc>
          <w:tcPr>
            <w:tcW w:w="1605" w:type="dxa"/>
          </w:tcPr>
          <w:p w:rsidR="00E3503B" w:rsidRDefault="00E3503B" w:rsidP="0001431C">
            <w:pPr>
              <w:rPr>
                <w:rFonts w:ascii="Times New Roman" w:hAnsi="Times New Roman"/>
                <w:sz w:val="24"/>
                <w:szCs w:val="24"/>
              </w:rPr>
            </w:pPr>
          </w:p>
        </w:tc>
        <w:tc>
          <w:tcPr>
            <w:tcW w:w="1338" w:type="dxa"/>
          </w:tcPr>
          <w:p w:rsidR="00E3503B" w:rsidRDefault="00E3503B" w:rsidP="0001431C">
            <w:pPr>
              <w:rPr>
                <w:rFonts w:ascii="Times New Roman" w:hAnsi="Times New Roman"/>
                <w:sz w:val="24"/>
                <w:szCs w:val="24"/>
              </w:rPr>
            </w:pPr>
          </w:p>
        </w:tc>
        <w:tc>
          <w:tcPr>
            <w:tcW w:w="1338"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239" w:type="dxa"/>
          </w:tcPr>
          <w:p w:rsidR="00E3503B" w:rsidRDefault="00E3503B" w:rsidP="0001431C">
            <w:pPr>
              <w:rPr>
                <w:rFonts w:ascii="Times New Roman" w:hAnsi="Times New Roman"/>
                <w:sz w:val="24"/>
                <w:szCs w:val="24"/>
              </w:rPr>
            </w:pPr>
          </w:p>
        </w:tc>
        <w:tc>
          <w:tcPr>
            <w:tcW w:w="1236" w:type="dxa"/>
          </w:tcPr>
          <w:p w:rsidR="00E3503B" w:rsidRDefault="00E3503B" w:rsidP="0001431C">
            <w:pPr>
              <w:rPr>
                <w:rFonts w:ascii="Times New Roman" w:hAnsi="Times New Roman"/>
                <w:sz w:val="24"/>
                <w:szCs w:val="24"/>
              </w:rPr>
            </w:pPr>
          </w:p>
        </w:tc>
      </w:tr>
      <w:tr w:rsidR="00E3503B" w:rsidTr="0001431C">
        <w:trPr>
          <w:trHeight w:val="814"/>
        </w:trPr>
        <w:tc>
          <w:tcPr>
            <w:tcW w:w="687" w:type="dxa"/>
          </w:tcPr>
          <w:p w:rsidR="00E3503B" w:rsidRDefault="00E3503B" w:rsidP="0001431C">
            <w:pPr>
              <w:rPr>
                <w:rFonts w:ascii="Times New Roman" w:hAnsi="Times New Roman"/>
                <w:sz w:val="24"/>
                <w:szCs w:val="24"/>
              </w:rPr>
            </w:pPr>
          </w:p>
        </w:tc>
        <w:tc>
          <w:tcPr>
            <w:tcW w:w="1795" w:type="dxa"/>
          </w:tcPr>
          <w:p w:rsidR="00E3503B" w:rsidRDefault="00E3503B" w:rsidP="0001431C">
            <w:pPr>
              <w:rPr>
                <w:rFonts w:ascii="Times New Roman" w:hAnsi="Times New Roman"/>
                <w:sz w:val="24"/>
                <w:szCs w:val="24"/>
              </w:rPr>
            </w:pPr>
          </w:p>
        </w:tc>
        <w:tc>
          <w:tcPr>
            <w:tcW w:w="718" w:type="dxa"/>
          </w:tcPr>
          <w:p w:rsidR="00E3503B" w:rsidRDefault="00E3503B" w:rsidP="0001431C">
            <w:pPr>
              <w:rPr>
                <w:rFonts w:ascii="Times New Roman" w:hAnsi="Times New Roman"/>
                <w:sz w:val="24"/>
                <w:szCs w:val="24"/>
              </w:rPr>
            </w:pPr>
          </w:p>
        </w:tc>
        <w:tc>
          <w:tcPr>
            <w:tcW w:w="1605" w:type="dxa"/>
          </w:tcPr>
          <w:p w:rsidR="00E3503B" w:rsidRDefault="00E3503B" w:rsidP="0001431C">
            <w:pPr>
              <w:rPr>
                <w:rFonts w:ascii="Times New Roman" w:hAnsi="Times New Roman"/>
                <w:sz w:val="24"/>
                <w:szCs w:val="24"/>
              </w:rPr>
            </w:pPr>
          </w:p>
        </w:tc>
        <w:tc>
          <w:tcPr>
            <w:tcW w:w="1338" w:type="dxa"/>
          </w:tcPr>
          <w:p w:rsidR="00E3503B" w:rsidRDefault="00E3503B" w:rsidP="0001431C">
            <w:pPr>
              <w:rPr>
                <w:rFonts w:ascii="Times New Roman" w:hAnsi="Times New Roman"/>
                <w:sz w:val="24"/>
                <w:szCs w:val="24"/>
              </w:rPr>
            </w:pPr>
          </w:p>
        </w:tc>
        <w:tc>
          <w:tcPr>
            <w:tcW w:w="1338"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239" w:type="dxa"/>
          </w:tcPr>
          <w:p w:rsidR="00E3503B" w:rsidRDefault="00E3503B" w:rsidP="0001431C">
            <w:pPr>
              <w:rPr>
                <w:rFonts w:ascii="Times New Roman" w:hAnsi="Times New Roman"/>
                <w:sz w:val="24"/>
                <w:szCs w:val="24"/>
              </w:rPr>
            </w:pPr>
          </w:p>
        </w:tc>
        <w:tc>
          <w:tcPr>
            <w:tcW w:w="1236" w:type="dxa"/>
          </w:tcPr>
          <w:p w:rsidR="00E3503B" w:rsidRDefault="00E3503B" w:rsidP="0001431C">
            <w:pPr>
              <w:rPr>
                <w:rFonts w:ascii="Times New Roman" w:hAnsi="Times New Roman"/>
                <w:sz w:val="24"/>
                <w:szCs w:val="24"/>
              </w:rPr>
            </w:pPr>
          </w:p>
        </w:tc>
      </w:tr>
      <w:tr w:rsidR="00E3503B" w:rsidTr="0001431C">
        <w:trPr>
          <w:trHeight w:val="814"/>
        </w:trPr>
        <w:tc>
          <w:tcPr>
            <w:tcW w:w="687" w:type="dxa"/>
          </w:tcPr>
          <w:p w:rsidR="00E3503B" w:rsidRDefault="00E3503B" w:rsidP="0001431C">
            <w:pPr>
              <w:rPr>
                <w:rFonts w:ascii="Times New Roman" w:hAnsi="Times New Roman"/>
                <w:sz w:val="24"/>
                <w:szCs w:val="24"/>
              </w:rPr>
            </w:pPr>
          </w:p>
        </w:tc>
        <w:tc>
          <w:tcPr>
            <w:tcW w:w="1795" w:type="dxa"/>
          </w:tcPr>
          <w:p w:rsidR="00E3503B" w:rsidRDefault="00E3503B" w:rsidP="0001431C">
            <w:pPr>
              <w:rPr>
                <w:rFonts w:ascii="Times New Roman" w:hAnsi="Times New Roman"/>
                <w:sz w:val="24"/>
                <w:szCs w:val="24"/>
              </w:rPr>
            </w:pPr>
          </w:p>
        </w:tc>
        <w:tc>
          <w:tcPr>
            <w:tcW w:w="718" w:type="dxa"/>
          </w:tcPr>
          <w:p w:rsidR="00E3503B" w:rsidRDefault="00E3503B" w:rsidP="0001431C">
            <w:pPr>
              <w:rPr>
                <w:rFonts w:ascii="Times New Roman" w:hAnsi="Times New Roman"/>
                <w:sz w:val="24"/>
                <w:szCs w:val="24"/>
              </w:rPr>
            </w:pPr>
          </w:p>
        </w:tc>
        <w:tc>
          <w:tcPr>
            <w:tcW w:w="1605" w:type="dxa"/>
          </w:tcPr>
          <w:p w:rsidR="00E3503B" w:rsidRDefault="00E3503B" w:rsidP="0001431C">
            <w:pPr>
              <w:rPr>
                <w:rFonts w:ascii="Times New Roman" w:hAnsi="Times New Roman"/>
                <w:sz w:val="24"/>
                <w:szCs w:val="24"/>
              </w:rPr>
            </w:pPr>
          </w:p>
        </w:tc>
        <w:tc>
          <w:tcPr>
            <w:tcW w:w="1338" w:type="dxa"/>
          </w:tcPr>
          <w:p w:rsidR="00E3503B" w:rsidRDefault="00E3503B" w:rsidP="0001431C">
            <w:pPr>
              <w:rPr>
                <w:rFonts w:ascii="Times New Roman" w:hAnsi="Times New Roman"/>
                <w:sz w:val="24"/>
                <w:szCs w:val="24"/>
              </w:rPr>
            </w:pPr>
          </w:p>
        </w:tc>
        <w:tc>
          <w:tcPr>
            <w:tcW w:w="1338"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239" w:type="dxa"/>
          </w:tcPr>
          <w:p w:rsidR="00E3503B" w:rsidRDefault="00E3503B" w:rsidP="0001431C">
            <w:pPr>
              <w:rPr>
                <w:rFonts w:ascii="Times New Roman" w:hAnsi="Times New Roman"/>
                <w:sz w:val="24"/>
                <w:szCs w:val="24"/>
              </w:rPr>
            </w:pPr>
          </w:p>
        </w:tc>
        <w:tc>
          <w:tcPr>
            <w:tcW w:w="1236" w:type="dxa"/>
          </w:tcPr>
          <w:p w:rsidR="00E3503B" w:rsidRDefault="00E3503B" w:rsidP="0001431C">
            <w:pPr>
              <w:rPr>
                <w:rFonts w:ascii="Times New Roman" w:hAnsi="Times New Roman"/>
                <w:sz w:val="24"/>
                <w:szCs w:val="24"/>
              </w:rPr>
            </w:pPr>
          </w:p>
        </w:tc>
      </w:tr>
      <w:tr w:rsidR="00E3503B" w:rsidTr="0001431C">
        <w:trPr>
          <w:trHeight w:val="814"/>
        </w:trPr>
        <w:tc>
          <w:tcPr>
            <w:tcW w:w="687" w:type="dxa"/>
          </w:tcPr>
          <w:p w:rsidR="00E3503B" w:rsidRDefault="00E3503B" w:rsidP="0001431C">
            <w:pPr>
              <w:rPr>
                <w:rFonts w:ascii="Times New Roman" w:hAnsi="Times New Roman"/>
                <w:sz w:val="24"/>
                <w:szCs w:val="24"/>
              </w:rPr>
            </w:pPr>
          </w:p>
        </w:tc>
        <w:tc>
          <w:tcPr>
            <w:tcW w:w="1795" w:type="dxa"/>
          </w:tcPr>
          <w:p w:rsidR="00E3503B" w:rsidRDefault="00E3503B" w:rsidP="0001431C">
            <w:pPr>
              <w:rPr>
                <w:rFonts w:ascii="Times New Roman" w:hAnsi="Times New Roman"/>
                <w:sz w:val="24"/>
                <w:szCs w:val="24"/>
              </w:rPr>
            </w:pPr>
          </w:p>
        </w:tc>
        <w:tc>
          <w:tcPr>
            <w:tcW w:w="718" w:type="dxa"/>
          </w:tcPr>
          <w:p w:rsidR="00E3503B" w:rsidRDefault="00E3503B" w:rsidP="0001431C">
            <w:pPr>
              <w:rPr>
                <w:rFonts w:ascii="Times New Roman" w:hAnsi="Times New Roman"/>
                <w:sz w:val="24"/>
                <w:szCs w:val="24"/>
              </w:rPr>
            </w:pPr>
          </w:p>
        </w:tc>
        <w:tc>
          <w:tcPr>
            <w:tcW w:w="1605" w:type="dxa"/>
          </w:tcPr>
          <w:p w:rsidR="00E3503B" w:rsidRDefault="00E3503B" w:rsidP="0001431C">
            <w:pPr>
              <w:rPr>
                <w:rFonts w:ascii="Times New Roman" w:hAnsi="Times New Roman"/>
                <w:sz w:val="24"/>
                <w:szCs w:val="24"/>
              </w:rPr>
            </w:pPr>
          </w:p>
        </w:tc>
        <w:tc>
          <w:tcPr>
            <w:tcW w:w="1338" w:type="dxa"/>
          </w:tcPr>
          <w:p w:rsidR="00E3503B" w:rsidRDefault="00E3503B" w:rsidP="0001431C">
            <w:pPr>
              <w:rPr>
                <w:rFonts w:ascii="Times New Roman" w:hAnsi="Times New Roman"/>
                <w:sz w:val="24"/>
                <w:szCs w:val="24"/>
              </w:rPr>
            </w:pPr>
          </w:p>
        </w:tc>
        <w:tc>
          <w:tcPr>
            <w:tcW w:w="1338"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239" w:type="dxa"/>
          </w:tcPr>
          <w:p w:rsidR="00E3503B" w:rsidRDefault="00E3503B" w:rsidP="0001431C">
            <w:pPr>
              <w:rPr>
                <w:rFonts w:ascii="Times New Roman" w:hAnsi="Times New Roman"/>
                <w:sz w:val="24"/>
                <w:szCs w:val="24"/>
              </w:rPr>
            </w:pPr>
          </w:p>
        </w:tc>
        <w:tc>
          <w:tcPr>
            <w:tcW w:w="1236" w:type="dxa"/>
          </w:tcPr>
          <w:p w:rsidR="00E3503B" w:rsidRDefault="00E3503B" w:rsidP="0001431C">
            <w:pPr>
              <w:rPr>
                <w:rFonts w:ascii="Times New Roman" w:hAnsi="Times New Roman"/>
                <w:sz w:val="24"/>
                <w:szCs w:val="24"/>
              </w:rPr>
            </w:pPr>
          </w:p>
        </w:tc>
      </w:tr>
      <w:tr w:rsidR="00E3503B" w:rsidTr="0001431C">
        <w:trPr>
          <w:trHeight w:val="814"/>
        </w:trPr>
        <w:tc>
          <w:tcPr>
            <w:tcW w:w="687" w:type="dxa"/>
          </w:tcPr>
          <w:p w:rsidR="00E3503B" w:rsidRDefault="00E3503B" w:rsidP="0001431C">
            <w:pPr>
              <w:rPr>
                <w:rFonts w:ascii="Times New Roman" w:hAnsi="Times New Roman"/>
                <w:sz w:val="24"/>
                <w:szCs w:val="24"/>
              </w:rPr>
            </w:pPr>
          </w:p>
        </w:tc>
        <w:tc>
          <w:tcPr>
            <w:tcW w:w="1795" w:type="dxa"/>
          </w:tcPr>
          <w:p w:rsidR="00E3503B" w:rsidRDefault="00E3503B" w:rsidP="0001431C">
            <w:pPr>
              <w:rPr>
                <w:rFonts w:ascii="Times New Roman" w:hAnsi="Times New Roman"/>
                <w:sz w:val="24"/>
                <w:szCs w:val="24"/>
              </w:rPr>
            </w:pPr>
          </w:p>
        </w:tc>
        <w:tc>
          <w:tcPr>
            <w:tcW w:w="718" w:type="dxa"/>
          </w:tcPr>
          <w:p w:rsidR="00E3503B" w:rsidRDefault="00E3503B" w:rsidP="0001431C">
            <w:pPr>
              <w:rPr>
                <w:rFonts w:ascii="Times New Roman" w:hAnsi="Times New Roman"/>
                <w:sz w:val="24"/>
                <w:szCs w:val="24"/>
              </w:rPr>
            </w:pPr>
          </w:p>
        </w:tc>
        <w:tc>
          <w:tcPr>
            <w:tcW w:w="1605" w:type="dxa"/>
          </w:tcPr>
          <w:p w:rsidR="00E3503B" w:rsidRDefault="00E3503B" w:rsidP="0001431C">
            <w:pPr>
              <w:rPr>
                <w:rFonts w:ascii="Times New Roman" w:hAnsi="Times New Roman"/>
                <w:sz w:val="24"/>
                <w:szCs w:val="24"/>
              </w:rPr>
            </w:pPr>
          </w:p>
        </w:tc>
        <w:tc>
          <w:tcPr>
            <w:tcW w:w="1338" w:type="dxa"/>
          </w:tcPr>
          <w:p w:rsidR="00E3503B" w:rsidRDefault="00E3503B" w:rsidP="0001431C">
            <w:pPr>
              <w:rPr>
                <w:rFonts w:ascii="Times New Roman" w:hAnsi="Times New Roman"/>
                <w:sz w:val="24"/>
                <w:szCs w:val="24"/>
              </w:rPr>
            </w:pPr>
          </w:p>
        </w:tc>
        <w:tc>
          <w:tcPr>
            <w:tcW w:w="1338"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239" w:type="dxa"/>
          </w:tcPr>
          <w:p w:rsidR="00E3503B" w:rsidRDefault="00E3503B" w:rsidP="0001431C">
            <w:pPr>
              <w:rPr>
                <w:rFonts w:ascii="Times New Roman" w:hAnsi="Times New Roman"/>
                <w:sz w:val="24"/>
                <w:szCs w:val="24"/>
              </w:rPr>
            </w:pPr>
          </w:p>
        </w:tc>
        <w:tc>
          <w:tcPr>
            <w:tcW w:w="1236" w:type="dxa"/>
          </w:tcPr>
          <w:p w:rsidR="00E3503B" w:rsidRDefault="00E3503B" w:rsidP="0001431C">
            <w:pPr>
              <w:rPr>
                <w:rFonts w:ascii="Times New Roman" w:hAnsi="Times New Roman"/>
                <w:sz w:val="24"/>
                <w:szCs w:val="24"/>
              </w:rPr>
            </w:pPr>
          </w:p>
        </w:tc>
      </w:tr>
      <w:tr w:rsidR="00E3503B" w:rsidTr="0001431C">
        <w:trPr>
          <w:trHeight w:val="814"/>
        </w:trPr>
        <w:tc>
          <w:tcPr>
            <w:tcW w:w="687" w:type="dxa"/>
          </w:tcPr>
          <w:p w:rsidR="00E3503B" w:rsidRDefault="00E3503B" w:rsidP="0001431C">
            <w:pPr>
              <w:rPr>
                <w:rFonts w:ascii="Times New Roman" w:hAnsi="Times New Roman"/>
                <w:sz w:val="24"/>
                <w:szCs w:val="24"/>
              </w:rPr>
            </w:pPr>
          </w:p>
        </w:tc>
        <w:tc>
          <w:tcPr>
            <w:tcW w:w="1795" w:type="dxa"/>
          </w:tcPr>
          <w:p w:rsidR="00E3503B" w:rsidRDefault="00E3503B" w:rsidP="0001431C">
            <w:pPr>
              <w:rPr>
                <w:rFonts w:ascii="Times New Roman" w:hAnsi="Times New Roman"/>
                <w:sz w:val="24"/>
                <w:szCs w:val="24"/>
              </w:rPr>
            </w:pPr>
          </w:p>
        </w:tc>
        <w:tc>
          <w:tcPr>
            <w:tcW w:w="718" w:type="dxa"/>
          </w:tcPr>
          <w:p w:rsidR="00E3503B" w:rsidRDefault="00E3503B" w:rsidP="0001431C">
            <w:pPr>
              <w:rPr>
                <w:rFonts w:ascii="Times New Roman" w:hAnsi="Times New Roman"/>
                <w:sz w:val="24"/>
                <w:szCs w:val="24"/>
              </w:rPr>
            </w:pPr>
          </w:p>
        </w:tc>
        <w:tc>
          <w:tcPr>
            <w:tcW w:w="1605" w:type="dxa"/>
          </w:tcPr>
          <w:p w:rsidR="00E3503B" w:rsidRDefault="00E3503B" w:rsidP="0001431C">
            <w:pPr>
              <w:rPr>
                <w:rFonts w:ascii="Times New Roman" w:hAnsi="Times New Roman"/>
                <w:sz w:val="24"/>
                <w:szCs w:val="24"/>
              </w:rPr>
            </w:pPr>
          </w:p>
        </w:tc>
        <w:tc>
          <w:tcPr>
            <w:tcW w:w="1338" w:type="dxa"/>
          </w:tcPr>
          <w:p w:rsidR="00E3503B" w:rsidRDefault="00E3503B" w:rsidP="0001431C">
            <w:pPr>
              <w:rPr>
                <w:rFonts w:ascii="Times New Roman" w:hAnsi="Times New Roman"/>
                <w:sz w:val="24"/>
                <w:szCs w:val="24"/>
              </w:rPr>
            </w:pPr>
          </w:p>
        </w:tc>
        <w:tc>
          <w:tcPr>
            <w:tcW w:w="1338"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406" w:type="dxa"/>
          </w:tcPr>
          <w:p w:rsidR="00E3503B" w:rsidRDefault="00E3503B" w:rsidP="0001431C">
            <w:pPr>
              <w:rPr>
                <w:rFonts w:ascii="Times New Roman" w:hAnsi="Times New Roman"/>
                <w:sz w:val="24"/>
                <w:szCs w:val="24"/>
              </w:rPr>
            </w:pPr>
          </w:p>
        </w:tc>
        <w:tc>
          <w:tcPr>
            <w:tcW w:w="1239" w:type="dxa"/>
          </w:tcPr>
          <w:p w:rsidR="00E3503B" w:rsidRDefault="00E3503B" w:rsidP="0001431C">
            <w:pPr>
              <w:rPr>
                <w:rFonts w:ascii="Times New Roman" w:hAnsi="Times New Roman"/>
                <w:sz w:val="24"/>
                <w:szCs w:val="24"/>
              </w:rPr>
            </w:pPr>
          </w:p>
        </w:tc>
        <w:tc>
          <w:tcPr>
            <w:tcW w:w="1236" w:type="dxa"/>
          </w:tcPr>
          <w:p w:rsidR="00E3503B" w:rsidRDefault="00E3503B" w:rsidP="0001431C">
            <w:pPr>
              <w:rPr>
                <w:rFonts w:ascii="Times New Roman" w:hAnsi="Times New Roman"/>
                <w:sz w:val="24"/>
                <w:szCs w:val="24"/>
              </w:rPr>
            </w:pPr>
          </w:p>
        </w:tc>
      </w:tr>
    </w:tbl>
    <w:p w:rsidR="00E3503B" w:rsidRDefault="00E3503B" w:rsidP="00E3503B">
      <w:pPr>
        <w:widowControl/>
        <w:rPr>
          <w:rFonts w:ascii="Times New Roman" w:hAnsi="Times New Roman" w:cs="宋体"/>
          <w:bCs/>
          <w:kern w:val="0"/>
          <w:sz w:val="24"/>
          <w:szCs w:val="24"/>
        </w:rPr>
      </w:pPr>
      <w:r>
        <w:rPr>
          <w:rFonts w:ascii="Times New Roman" w:hAnsi="Times New Roman" w:cs="宋体" w:hint="eastAsia"/>
          <w:bCs/>
          <w:kern w:val="0"/>
          <w:sz w:val="24"/>
          <w:szCs w:val="24"/>
        </w:rPr>
        <w:t>注：请按推荐顺序填写，申报自治区精品课程的培训机构请在课程名称一栏注明。</w:t>
      </w:r>
    </w:p>
    <w:p w:rsidR="00E3503B" w:rsidRDefault="00E3503B" w:rsidP="00E3503B">
      <w:pPr>
        <w:widowControl/>
        <w:ind w:firstLineChars="1150" w:firstLine="2760"/>
      </w:pPr>
      <w:r>
        <w:rPr>
          <w:rFonts w:ascii="Times New Roman" w:hAnsi="Times New Roman" w:cs="宋体" w:hint="eastAsia"/>
          <w:bCs/>
          <w:kern w:val="0"/>
          <w:sz w:val="24"/>
          <w:szCs w:val="24"/>
        </w:rPr>
        <w:t>填表联系人：</w:t>
      </w:r>
      <w:r>
        <w:rPr>
          <w:rFonts w:ascii="Times New Roman" w:hAnsi="Times New Roman" w:cs="宋体"/>
          <w:bCs/>
          <w:kern w:val="0"/>
          <w:sz w:val="24"/>
          <w:szCs w:val="24"/>
        </w:rPr>
        <w:t xml:space="preserve">                                             </w:t>
      </w:r>
      <w:r>
        <w:rPr>
          <w:rFonts w:ascii="Times New Roman" w:hAnsi="Times New Roman" w:cs="宋体" w:hint="eastAsia"/>
          <w:bCs/>
          <w:kern w:val="0"/>
          <w:sz w:val="24"/>
          <w:szCs w:val="24"/>
        </w:rPr>
        <w:t>联系电话：</w:t>
      </w:r>
    </w:p>
    <w:p w:rsidR="00E3503B" w:rsidRDefault="00E3503B" w:rsidP="00E3503B">
      <w:pPr>
        <w:sectPr w:rsidR="00E3503B">
          <w:pgSz w:w="16838" w:h="11906" w:orient="landscape"/>
          <w:pgMar w:top="1800" w:right="1440" w:bottom="1800" w:left="1440" w:header="851" w:footer="992" w:gutter="0"/>
          <w:cols w:space="720"/>
          <w:docGrid w:type="lines" w:linePitch="312"/>
        </w:sectPr>
      </w:pPr>
    </w:p>
    <w:p w:rsidR="00E3503B" w:rsidRDefault="00E3503B" w:rsidP="00E3503B">
      <w:pPr>
        <w:spacing w:line="360" w:lineRule="auto"/>
        <w:rPr>
          <w:rFonts w:ascii="黑体" w:eastAsia="黑体" w:hAnsi="仿宋" w:cs="宋体"/>
          <w:bCs/>
          <w:kern w:val="0"/>
          <w:sz w:val="28"/>
          <w:szCs w:val="28"/>
        </w:rPr>
      </w:pPr>
      <w:r>
        <w:rPr>
          <w:rFonts w:ascii="黑体" w:eastAsia="黑体" w:hAnsi="仿宋" w:cs="宋体" w:hint="eastAsia"/>
          <w:bCs/>
          <w:kern w:val="0"/>
          <w:sz w:val="28"/>
          <w:szCs w:val="28"/>
        </w:rPr>
        <w:lastRenderedPageBreak/>
        <w:t>附件2</w:t>
      </w:r>
    </w:p>
    <w:p w:rsidR="00E3503B" w:rsidRDefault="00E3503B" w:rsidP="00E3503B">
      <w:pPr>
        <w:spacing w:afterLines="100" w:after="312" w:line="7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绩效考评办法</w:t>
      </w:r>
    </w:p>
    <w:p w:rsidR="00E3503B" w:rsidRDefault="00E3503B" w:rsidP="00E3503B">
      <w:pPr>
        <w:widowControl/>
        <w:adjustRightInd w:val="0"/>
        <w:snapToGrid w:val="0"/>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为有效落实万户中小企业政策大讲堂实施方案，强化培训过程管理，充分调动各盟市、窗口服务平台特别是培训机构工作积极性，把大讲堂办得更好，切实为全区中小企业服务，特制定本办法。</w:t>
      </w:r>
    </w:p>
    <w:p w:rsidR="00E3503B" w:rsidRDefault="00E3503B" w:rsidP="00E3503B">
      <w:pPr>
        <w:adjustRightInd w:val="0"/>
        <w:snapToGrid w:val="0"/>
        <w:spacing w:line="360" w:lineRule="auto"/>
        <w:ind w:firstLineChars="200" w:firstLine="640"/>
        <w:rPr>
          <w:rFonts w:ascii="黑体" w:eastAsia="黑体" w:hAnsi="仿宋" w:cs="宋体"/>
          <w:bCs/>
          <w:kern w:val="0"/>
          <w:sz w:val="32"/>
          <w:szCs w:val="32"/>
        </w:rPr>
      </w:pPr>
      <w:r>
        <w:rPr>
          <w:rFonts w:ascii="黑体" w:eastAsia="黑体" w:hAnsi="仿宋" w:cs="宋体" w:hint="eastAsia"/>
          <w:bCs/>
          <w:kern w:val="0"/>
          <w:sz w:val="32"/>
          <w:szCs w:val="32"/>
        </w:rPr>
        <w:t>一、考评原则</w:t>
      </w:r>
    </w:p>
    <w:p w:rsidR="00E3503B" w:rsidRDefault="00E3503B" w:rsidP="00E3503B">
      <w:pPr>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坚持全面、客观、公开、公正、规范的原则，考评结合，激励为主。</w:t>
      </w:r>
      <w:r>
        <w:rPr>
          <w:rFonts w:ascii="仿宋" w:eastAsia="仿宋" w:hAnsi="仿宋" w:cs="宋体"/>
          <w:kern w:val="0"/>
          <w:sz w:val="32"/>
          <w:szCs w:val="32"/>
        </w:rPr>
        <w:t xml:space="preserve"> </w:t>
      </w:r>
    </w:p>
    <w:p w:rsidR="00E3503B" w:rsidRDefault="00E3503B" w:rsidP="00E3503B">
      <w:pPr>
        <w:adjustRightInd w:val="0"/>
        <w:snapToGrid w:val="0"/>
        <w:spacing w:line="360" w:lineRule="auto"/>
        <w:ind w:firstLineChars="200" w:firstLine="643"/>
        <w:rPr>
          <w:rFonts w:ascii="黑体" w:eastAsia="黑体" w:hAnsi="仿宋"/>
          <w:color w:val="000000"/>
          <w:sz w:val="32"/>
          <w:szCs w:val="32"/>
        </w:rPr>
      </w:pPr>
      <w:r>
        <w:rPr>
          <w:rFonts w:ascii="黑体" w:eastAsia="黑体" w:hAnsi="仿宋" w:cs="宋体" w:hint="eastAsia"/>
          <w:b/>
          <w:bCs/>
          <w:kern w:val="0"/>
          <w:sz w:val="32"/>
          <w:szCs w:val="32"/>
        </w:rPr>
        <w:t>二、</w:t>
      </w:r>
      <w:r>
        <w:rPr>
          <w:rFonts w:ascii="黑体" w:eastAsia="黑体" w:hAnsi="仿宋" w:hint="eastAsia"/>
          <w:color w:val="000000"/>
          <w:sz w:val="32"/>
          <w:szCs w:val="32"/>
        </w:rPr>
        <w:t>考评对象</w:t>
      </w:r>
    </w:p>
    <w:p w:rsidR="00E3503B" w:rsidRDefault="00E3503B" w:rsidP="00E3503B">
      <w:pPr>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hint="eastAsia"/>
          <w:color w:val="000000"/>
          <w:sz w:val="32"/>
          <w:szCs w:val="32"/>
        </w:rPr>
        <w:t>承担自治区万户中小企业政策大讲堂任务的</w:t>
      </w:r>
      <w:r>
        <w:rPr>
          <w:rFonts w:ascii="仿宋_GB2312" w:eastAsia="仿宋_GB2312" w:hAnsi="宋体" w:hint="eastAsia"/>
          <w:sz w:val="32"/>
          <w:szCs w:val="32"/>
        </w:rPr>
        <w:t>签约培训机构和课程。</w:t>
      </w:r>
    </w:p>
    <w:p w:rsidR="00E3503B" w:rsidRDefault="00E3503B" w:rsidP="00E3503B">
      <w:pPr>
        <w:adjustRightInd w:val="0"/>
        <w:snapToGrid w:val="0"/>
        <w:spacing w:line="360" w:lineRule="auto"/>
        <w:ind w:firstLineChars="199" w:firstLine="637"/>
        <w:rPr>
          <w:rFonts w:ascii="黑体" w:eastAsia="黑体" w:hAnsi="宋体"/>
          <w:sz w:val="32"/>
          <w:szCs w:val="32"/>
        </w:rPr>
      </w:pPr>
      <w:r>
        <w:rPr>
          <w:rFonts w:ascii="黑体" w:eastAsia="黑体" w:hAnsi="仿宋" w:hint="eastAsia"/>
          <w:color w:val="000000"/>
          <w:sz w:val="32"/>
          <w:szCs w:val="32"/>
        </w:rPr>
        <w:t>三、考评标准</w:t>
      </w:r>
    </w:p>
    <w:p w:rsidR="00E3503B" w:rsidRDefault="00E3503B" w:rsidP="00E3503B">
      <w:pPr>
        <w:adjustRightInd w:val="0"/>
        <w:snapToGrid w:val="0"/>
        <w:spacing w:line="360" w:lineRule="auto"/>
        <w:ind w:firstLineChars="196" w:firstLine="627"/>
        <w:rPr>
          <w:rFonts w:ascii="仿宋" w:eastAsia="仿宋" w:hAnsi="仿宋" w:cs="宋体"/>
          <w:kern w:val="0"/>
          <w:sz w:val="32"/>
          <w:szCs w:val="32"/>
        </w:rPr>
      </w:pPr>
      <w:r>
        <w:rPr>
          <w:rFonts w:ascii="仿宋" w:eastAsia="仿宋" w:hAnsi="仿宋" w:cs="宋体" w:hint="eastAsia"/>
          <w:kern w:val="0"/>
          <w:sz w:val="32"/>
          <w:szCs w:val="32"/>
        </w:rPr>
        <w:t>考评指标由培训主会场实际听课人数、线上评估反馈、课件完整性、授课现场照片、全程录像（直播需要）和电话跟踪回访</w:t>
      </w:r>
      <w:r>
        <w:rPr>
          <w:rFonts w:ascii="仿宋" w:eastAsia="仿宋" w:hAnsi="仿宋" w:cs="宋体"/>
          <w:kern w:val="0"/>
          <w:sz w:val="32"/>
          <w:szCs w:val="32"/>
        </w:rPr>
        <w:t>6</w:t>
      </w:r>
      <w:r>
        <w:rPr>
          <w:rFonts w:ascii="仿宋" w:eastAsia="仿宋" w:hAnsi="仿宋" w:cs="宋体" w:hint="eastAsia"/>
          <w:kern w:val="0"/>
          <w:sz w:val="32"/>
          <w:szCs w:val="32"/>
        </w:rPr>
        <w:t>部分组成。</w:t>
      </w:r>
    </w:p>
    <w:p w:rsidR="00E3503B" w:rsidRDefault="00E3503B" w:rsidP="00E3503B">
      <w:pPr>
        <w:widowControl/>
        <w:adjustRightInd w:val="0"/>
        <w:snapToGrid w:val="0"/>
        <w:spacing w:line="360" w:lineRule="auto"/>
        <w:ind w:firstLine="640"/>
        <w:rPr>
          <w:rFonts w:ascii="仿宋" w:eastAsia="仿宋" w:hAnsi="仿宋" w:cs="宋体" w:hint="eastAsia"/>
          <w:kern w:val="0"/>
          <w:sz w:val="32"/>
          <w:szCs w:val="32"/>
        </w:rPr>
      </w:pPr>
      <w:r>
        <w:rPr>
          <w:rFonts w:ascii="仿宋" w:eastAsia="仿宋" w:hAnsi="仿宋" w:cs="宋体" w:hint="eastAsia"/>
          <w:kern w:val="0"/>
          <w:sz w:val="32"/>
          <w:szCs w:val="32"/>
        </w:rPr>
        <w:t>（一）主会场实际听课人数占</w:t>
      </w:r>
      <w:r>
        <w:rPr>
          <w:rFonts w:ascii="仿宋" w:eastAsia="仿宋" w:hAnsi="仿宋" w:cs="宋体"/>
          <w:kern w:val="0"/>
          <w:sz w:val="32"/>
          <w:szCs w:val="32"/>
        </w:rPr>
        <w:t>45</w:t>
      </w:r>
      <w:r>
        <w:rPr>
          <w:rFonts w:ascii="仿宋" w:eastAsia="仿宋" w:hAnsi="仿宋" w:cs="宋体" w:hint="eastAsia"/>
          <w:kern w:val="0"/>
          <w:sz w:val="32"/>
          <w:szCs w:val="32"/>
        </w:rPr>
        <w:t>分。其中，签到人数占</w:t>
      </w:r>
      <w:r>
        <w:rPr>
          <w:rFonts w:ascii="仿宋" w:eastAsia="仿宋" w:hAnsi="仿宋" w:cs="宋体"/>
          <w:kern w:val="0"/>
          <w:sz w:val="32"/>
          <w:szCs w:val="32"/>
        </w:rPr>
        <w:t>20</w:t>
      </w:r>
      <w:r>
        <w:rPr>
          <w:rFonts w:ascii="仿宋" w:eastAsia="仿宋" w:hAnsi="仿宋" w:cs="宋体" w:hint="eastAsia"/>
          <w:kern w:val="0"/>
          <w:sz w:val="32"/>
          <w:szCs w:val="32"/>
        </w:rPr>
        <w:t>分、扫码人数占</w:t>
      </w:r>
      <w:r>
        <w:rPr>
          <w:rFonts w:ascii="仿宋" w:eastAsia="仿宋" w:hAnsi="仿宋" w:cs="宋体"/>
          <w:kern w:val="0"/>
          <w:sz w:val="32"/>
          <w:szCs w:val="32"/>
        </w:rPr>
        <w:t>20</w:t>
      </w:r>
      <w:r>
        <w:rPr>
          <w:rFonts w:ascii="仿宋" w:eastAsia="仿宋" w:hAnsi="仿宋" w:cs="宋体" w:hint="eastAsia"/>
          <w:kern w:val="0"/>
          <w:sz w:val="32"/>
          <w:szCs w:val="32"/>
        </w:rPr>
        <w:t>分、录像截图人数占</w:t>
      </w:r>
      <w:r>
        <w:rPr>
          <w:rFonts w:ascii="仿宋" w:eastAsia="仿宋" w:hAnsi="仿宋" w:cs="宋体"/>
          <w:kern w:val="0"/>
          <w:sz w:val="32"/>
          <w:szCs w:val="32"/>
        </w:rPr>
        <w:t>5</w:t>
      </w:r>
      <w:r>
        <w:rPr>
          <w:rFonts w:ascii="仿宋" w:eastAsia="仿宋" w:hAnsi="仿宋" w:cs="宋体" w:hint="eastAsia"/>
          <w:kern w:val="0"/>
          <w:sz w:val="32"/>
          <w:szCs w:val="32"/>
        </w:rPr>
        <w:t>分。</w:t>
      </w:r>
    </w:p>
    <w:p w:rsidR="00E3503B" w:rsidRDefault="00E3503B" w:rsidP="00E3503B">
      <w:pPr>
        <w:widowControl/>
        <w:adjustRightInd w:val="0"/>
        <w:snapToGrid w:val="0"/>
        <w:spacing w:line="360" w:lineRule="auto"/>
        <w:ind w:firstLine="640"/>
        <w:jc w:val="right"/>
        <w:rPr>
          <w:rFonts w:ascii="仿宋" w:eastAsia="仿宋" w:hAnsi="仿宋" w:cs="宋体"/>
          <w:kern w:val="0"/>
          <w:sz w:val="32"/>
          <w:szCs w:val="32"/>
        </w:rPr>
      </w:pPr>
      <w:r>
        <w:rPr>
          <w:rFonts w:ascii="仿宋" w:eastAsia="仿宋" w:hAnsi="仿宋" w:cs="宋体" w:hint="eastAsia"/>
          <w:kern w:val="0"/>
          <w:sz w:val="32"/>
          <w:szCs w:val="32"/>
        </w:rPr>
        <w:t>单位：分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3541"/>
        <w:gridCol w:w="1559"/>
        <w:gridCol w:w="1559"/>
        <w:gridCol w:w="1878"/>
      </w:tblGrid>
      <w:tr w:rsidR="00E3503B" w:rsidTr="0001431C">
        <w:trPr>
          <w:trHeight w:val="438"/>
          <w:jc w:val="center"/>
        </w:trPr>
        <w:tc>
          <w:tcPr>
            <w:tcW w:w="799" w:type="dxa"/>
            <w:vMerge w:val="restart"/>
            <w:vAlign w:val="center"/>
          </w:tcPr>
          <w:p w:rsidR="00E3503B" w:rsidRDefault="00E3503B" w:rsidP="0001431C">
            <w:pPr>
              <w:jc w:val="center"/>
              <w:rPr>
                <w:rFonts w:ascii="宋体" w:hAnsi="宋体" w:cs="仿宋"/>
                <w:b/>
                <w:sz w:val="24"/>
                <w:szCs w:val="24"/>
              </w:rPr>
            </w:pPr>
            <w:r>
              <w:rPr>
                <w:rFonts w:ascii="宋体" w:hAnsi="宋体" w:cs="仿宋" w:hint="eastAsia"/>
                <w:b/>
                <w:sz w:val="24"/>
                <w:szCs w:val="24"/>
              </w:rPr>
              <w:t>序号</w:t>
            </w:r>
          </w:p>
        </w:tc>
        <w:tc>
          <w:tcPr>
            <w:tcW w:w="3541" w:type="dxa"/>
            <w:vMerge w:val="restart"/>
            <w:vAlign w:val="center"/>
          </w:tcPr>
          <w:p w:rsidR="00E3503B" w:rsidRDefault="00E3503B" w:rsidP="0001431C">
            <w:pPr>
              <w:jc w:val="center"/>
              <w:rPr>
                <w:rFonts w:ascii="宋体" w:hAnsi="宋体" w:cs="仿宋"/>
                <w:b/>
                <w:sz w:val="24"/>
                <w:szCs w:val="24"/>
              </w:rPr>
            </w:pPr>
            <w:r>
              <w:rPr>
                <w:rFonts w:ascii="宋体" w:hAnsi="宋体" w:cs="仿宋" w:hint="eastAsia"/>
                <w:b/>
                <w:sz w:val="24"/>
                <w:szCs w:val="24"/>
              </w:rPr>
              <w:t>培训形式</w:t>
            </w:r>
          </w:p>
        </w:tc>
        <w:tc>
          <w:tcPr>
            <w:tcW w:w="4996" w:type="dxa"/>
            <w:gridSpan w:val="3"/>
            <w:vAlign w:val="center"/>
          </w:tcPr>
          <w:p w:rsidR="00E3503B" w:rsidRDefault="00E3503B" w:rsidP="0001431C">
            <w:pPr>
              <w:jc w:val="center"/>
              <w:rPr>
                <w:rFonts w:ascii="宋体" w:hAnsi="宋体" w:cs="仿宋"/>
                <w:b/>
                <w:sz w:val="24"/>
                <w:szCs w:val="24"/>
              </w:rPr>
            </w:pPr>
            <w:r>
              <w:rPr>
                <w:rFonts w:ascii="宋体" w:hAnsi="宋体" w:cs="仿宋" w:hint="eastAsia"/>
                <w:b/>
                <w:sz w:val="24"/>
                <w:szCs w:val="24"/>
              </w:rPr>
              <w:t>得  分</w:t>
            </w:r>
          </w:p>
        </w:tc>
      </w:tr>
      <w:tr w:rsidR="00E3503B" w:rsidTr="0001431C">
        <w:trPr>
          <w:trHeight w:val="438"/>
          <w:jc w:val="center"/>
        </w:trPr>
        <w:tc>
          <w:tcPr>
            <w:tcW w:w="799" w:type="dxa"/>
            <w:vMerge/>
            <w:vAlign w:val="center"/>
          </w:tcPr>
          <w:p w:rsidR="00E3503B" w:rsidRDefault="00E3503B" w:rsidP="0001431C">
            <w:pPr>
              <w:jc w:val="center"/>
              <w:rPr>
                <w:rFonts w:ascii="宋体" w:hAnsi="宋体" w:cs="仿宋"/>
                <w:b/>
                <w:sz w:val="24"/>
                <w:szCs w:val="24"/>
              </w:rPr>
            </w:pPr>
          </w:p>
        </w:tc>
        <w:tc>
          <w:tcPr>
            <w:tcW w:w="3541" w:type="dxa"/>
            <w:vMerge/>
            <w:vAlign w:val="center"/>
          </w:tcPr>
          <w:p w:rsidR="00E3503B" w:rsidRDefault="00E3503B" w:rsidP="0001431C">
            <w:pPr>
              <w:jc w:val="center"/>
              <w:rPr>
                <w:rFonts w:ascii="宋体" w:hAnsi="宋体" w:cs="仿宋"/>
                <w:b/>
                <w:sz w:val="24"/>
                <w:szCs w:val="24"/>
              </w:rPr>
            </w:pPr>
          </w:p>
        </w:tc>
        <w:tc>
          <w:tcPr>
            <w:tcW w:w="1559"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15</w:t>
            </w:r>
            <w:r>
              <w:rPr>
                <w:rFonts w:ascii="宋体" w:hAnsi="宋体" w:cs="仿宋"/>
                <w:sz w:val="24"/>
                <w:szCs w:val="24"/>
              </w:rPr>
              <w:t>-</w:t>
            </w:r>
            <w:r>
              <w:rPr>
                <w:rFonts w:ascii="宋体" w:hAnsi="宋体" w:cs="仿宋" w:hint="eastAsia"/>
                <w:sz w:val="24"/>
                <w:szCs w:val="24"/>
              </w:rPr>
              <w:t>25</w:t>
            </w:r>
          </w:p>
        </w:tc>
        <w:tc>
          <w:tcPr>
            <w:tcW w:w="1559"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25</w:t>
            </w:r>
            <w:r>
              <w:rPr>
                <w:rFonts w:ascii="宋体" w:hAnsi="宋体" w:cs="仿宋"/>
                <w:sz w:val="24"/>
                <w:szCs w:val="24"/>
              </w:rPr>
              <w:t>-</w:t>
            </w:r>
            <w:r>
              <w:rPr>
                <w:rFonts w:ascii="宋体" w:hAnsi="宋体" w:cs="仿宋" w:hint="eastAsia"/>
                <w:sz w:val="24"/>
                <w:szCs w:val="24"/>
              </w:rPr>
              <w:t>35</w:t>
            </w:r>
          </w:p>
        </w:tc>
        <w:tc>
          <w:tcPr>
            <w:tcW w:w="1878"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35</w:t>
            </w:r>
            <w:r>
              <w:rPr>
                <w:rFonts w:ascii="宋体" w:hAnsi="宋体" w:cs="仿宋"/>
                <w:sz w:val="24"/>
                <w:szCs w:val="24"/>
              </w:rPr>
              <w:t>-</w:t>
            </w:r>
            <w:r>
              <w:rPr>
                <w:rFonts w:ascii="宋体" w:hAnsi="宋体" w:cs="仿宋" w:hint="eastAsia"/>
                <w:sz w:val="24"/>
                <w:szCs w:val="24"/>
              </w:rPr>
              <w:t>45</w:t>
            </w:r>
          </w:p>
        </w:tc>
      </w:tr>
      <w:tr w:rsidR="00E3503B" w:rsidTr="0001431C">
        <w:trPr>
          <w:trHeight w:val="558"/>
          <w:jc w:val="center"/>
        </w:trPr>
        <w:tc>
          <w:tcPr>
            <w:tcW w:w="799"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1</w:t>
            </w:r>
          </w:p>
        </w:tc>
        <w:tc>
          <w:tcPr>
            <w:tcW w:w="3541" w:type="dxa"/>
            <w:vAlign w:val="center"/>
          </w:tcPr>
          <w:p w:rsidR="00E3503B" w:rsidRDefault="00E3503B" w:rsidP="0001431C">
            <w:pPr>
              <w:jc w:val="left"/>
              <w:rPr>
                <w:rFonts w:ascii="宋体" w:hAnsi="宋体" w:cs="仿宋"/>
                <w:sz w:val="24"/>
                <w:szCs w:val="24"/>
              </w:rPr>
            </w:pPr>
            <w:r>
              <w:rPr>
                <w:rFonts w:ascii="宋体" w:hAnsi="宋体" w:cs="仿宋" w:hint="eastAsia"/>
                <w:sz w:val="24"/>
                <w:szCs w:val="24"/>
              </w:rPr>
              <w:t>网真视频系统培训（人）</w:t>
            </w:r>
          </w:p>
        </w:tc>
        <w:tc>
          <w:tcPr>
            <w:tcW w:w="1559"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300</w:t>
            </w:r>
          </w:p>
        </w:tc>
        <w:tc>
          <w:tcPr>
            <w:tcW w:w="1559"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300</w:t>
            </w:r>
            <w:r>
              <w:rPr>
                <w:rFonts w:ascii="宋体" w:hAnsi="宋体" w:cs="仿宋"/>
                <w:sz w:val="24"/>
                <w:szCs w:val="24"/>
              </w:rPr>
              <w:t>-</w:t>
            </w:r>
            <w:r>
              <w:rPr>
                <w:rFonts w:ascii="宋体" w:hAnsi="宋体" w:cs="仿宋" w:hint="eastAsia"/>
                <w:sz w:val="24"/>
                <w:szCs w:val="24"/>
              </w:rPr>
              <w:t>4</w:t>
            </w:r>
            <w:r>
              <w:rPr>
                <w:rFonts w:ascii="宋体" w:hAnsi="宋体" w:cs="仿宋"/>
                <w:sz w:val="24"/>
                <w:szCs w:val="24"/>
              </w:rPr>
              <w:t>00</w:t>
            </w:r>
          </w:p>
        </w:tc>
        <w:tc>
          <w:tcPr>
            <w:tcW w:w="1878"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4</w:t>
            </w:r>
            <w:r>
              <w:rPr>
                <w:rFonts w:ascii="宋体" w:hAnsi="宋体" w:cs="仿宋"/>
                <w:sz w:val="24"/>
                <w:szCs w:val="24"/>
              </w:rPr>
              <w:t>00</w:t>
            </w:r>
            <w:r>
              <w:rPr>
                <w:rFonts w:ascii="宋体" w:hAnsi="宋体" w:cs="仿宋" w:hint="eastAsia"/>
                <w:sz w:val="24"/>
                <w:szCs w:val="24"/>
              </w:rPr>
              <w:t>以上</w:t>
            </w:r>
          </w:p>
        </w:tc>
      </w:tr>
      <w:tr w:rsidR="00E3503B" w:rsidTr="0001431C">
        <w:trPr>
          <w:trHeight w:val="558"/>
          <w:jc w:val="center"/>
        </w:trPr>
        <w:tc>
          <w:tcPr>
            <w:tcW w:w="799"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lastRenderedPageBreak/>
              <w:t>2</w:t>
            </w:r>
          </w:p>
        </w:tc>
        <w:tc>
          <w:tcPr>
            <w:tcW w:w="3541" w:type="dxa"/>
            <w:vAlign w:val="center"/>
          </w:tcPr>
          <w:p w:rsidR="00E3503B" w:rsidRDefault="00E3503B" w:rsidP="0001431C">
            <w:pPr>
              <w:jc w:val="left"/>
              <w:rPr>
                <w:rFonts w:ascii="宋体" w:hAnsi="宋体" w:cs="仿宋"/>
                <w:sz w:val="24"/>
                <w:szCs w:val="24"/>
              </w:rPr>
            </w:pPr>
            <w:r>
              <w:rPr>
                <w:rFonts w:ascii="宋体" w:hAnsi="宋体" w:cs="仿宋" w:hint="eastAsia"/>
                <w:sz w:val="24"/>
                <w:szCs w:val="24"/>
              </w:rPr>
              <w:t>窗口平台线上线下培训（人）</w:t>
            </w:r>
          </w:p>
        </w:tc>
        <w:tc>
          <w:tcPr>
            <w:tcW w:w="1559"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5</w:t>
            </w:r>
            <w:r>
              <w:rPr>
                <w:rFonts w:ascii="宋体" w:hAnsi="宋体" w:cs="仿宋"/>
                <w:sz w:val="24"/>
                <w:szCs w:val="24"/>
              </w:rPr>
              <w:t>0-</w:t>
            </w:r>
            <w:r>
              <w:rPr>
                <w:rFonts w:ascii="宋体" w:hAnsi="宋体" w:cs="仿宋" w:hint="eastAsia"/>
                <w:sz w:val="24"/>
                <w:szCs w:val="24"/>
              </w:rPr>
              <w:t>80</w:t>
            </w:r>
          </w:p>
        </w:tc>
        <w:tc>
          <w:tcPr>
            <w:tcW w:w="1559"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80</w:t>
            </w:r>
            <w:r>
              <w:rPr>
                <w:rFonts w:ascii="宋体" w:hAnsi="宋体" w:cs="仿宋"/>
                <w:sz w:val="24"/>
                <w:szCs w:val="24"/>
              </w:rPr>
              <w:t>-</w:t>
            </w:r>
            <w:r>
              <w:rPr>
                <w:rFonts w:ascii="宋体" w:hAnsi="宋体" w:cs="仿宋" w:hint="eastAsia"/>
                <w:sz w:val="24"/>
                <w:szCs w:val="24"/>
              </w:rPr>
              <w:t>10</w:t>
            </w:r>
            <w:r>
              <w:rPr>
                <w:rFonts w:ascii="宋体" w:hAnsi="宋体" w:cs="仿宋"/>
                <w:sz w:val="24"/>
                <w:szCs w:val="24"/>
              </w:rPr>
              <w:t>0</w:t>
            </w:r>
          </w:p>
        </w:tc>
        <w:tc>
          <w:tcPr>
            <w:tcW w:w="1878"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10</w:t>
            </w:r>
            <w:r>
              <w:rPr>
                <w:rFonts w:ascii="宋体" w:hAnsi="宋体" w:cs="仿宋"/>
                <w:sz w:val="24"/>
                <w:szCs w:val="24"/>
              </w:rPr>
              <w:t>0</w:t>
            </w:r>
            <w:r>
              <w:rPr>
                <w:rFonts w:ascii="宋体" w:hAnsi="宋体" w:cs="仿宋" w:hint="eastAsia"/>
                <w:sz w:val="24"/>
                <w:szCs w:val="24"/>
              </w:rPr>
              <w:t>以上</w:t>
            </w:r>
          </w:p>
        </w:tc>
      </w:tr>
      <w:tr w:rsidR="00E3503B" w:rsidTr="0001431C">
        <w:trPr>
          <w:trHeight w:val="411"/>
          <w:jc w:val="center"/>
        </w:trPr>
        <w:tc>
          <w:tcPr>
            <w:tcW w:w="799"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3</w:t>
            </w:r>
          </w:p>
        </w:tc>
        <w:tc>
          <w:tcPr>
            <w:tcW w:w="3541" w:type="dxa"/>
            <w:vAlign w:val="center"/>
          </w:tcPr>
          <w:p w:rsidR="00E3503B" w:rsidRDefault="00E3503B" w:rsidP="0001431C">
            <w:pPr>
              <w:jc w:val="left"/>
              <w:rPr>
                <w:rFonts w:ascii="宋体" w:hAnsi="宋体" w:cs="仿宋"/>
                <w:sz w:val="24"/>
                <w:szCs w:val="24"/>
              </w:rPr>
            </w:pPr>
            <w:r>
              <w:rPr>
                <w:rFonts w:ascii="宋体" w:hAnsi="宋体" w:cs="仿宋" w:hint="eastAsia"/>
                <w:sz w:val="24"/>
                <w:szCs w:val="24"/>
              </w:rPr>
              <w:t>进旗县、进园区培训（人）</w:t>
            </w:r>
          </w:p>
        </w:tc>
        <w:tc>
          <w:tcPr>
            <w:tcW w:w="1559" w:type="dxa"/>
            <w:vAlign w:val="center"/>
          </w:tcPr>
          <w:p w:rsidR="00E3503B" w:rsidRDefault="00E3503B" w:rsidP="0001431C">
            <w:pPr>
              <w:jc w:val="center"/>
              <w:rPr>
                <w:rFonts w:ascii="宋体" w:hAnsi="宋体" w:cs="仿宋"/>
                <w:sz w:val="24"/>
                <w:szCs w:val="24"/>
              </w:rPr>
            </w:pPr>
            <w:r>
              <w:rPr>
                <w:rFonts w:ascii="宋体" w:hAnsi="宋体" w:cs="仿宋"/>
                <w:sz w:val="24"/>
                <w:szCs w:val="24"/>
              </w:rPr>
              <w:t>50-80</w:t>
            </w:r>
          </w:p>
        </w:tc>
        <w:tc>
          <w:tcPr>
            <w:tcW w:w="1559" w:type="dxa"/>
            <w:vAlign w:val="center"/>
          </w:tcPr>
          <w:p w:rsidR="00E3503B" w:rsidRDefault="00E3503B" w:rsidP="0001431C">
            <w:pPr>
              <w:jc w:val="center"/>
              <w:rPr>
                <w:rFonts w:ascii="宋体" w:hAnsi="宋体" w:cs="仿宋"/>
                <w:sz w:val="24"/>
                <w:szCs w:val="24"/>
              </w:rPr>
            </w:pPr>
            <w:r>
              <w:rPr>
                <w:rFonts w:ascii="宋体" w:hAnsi="宋体" w:cs="仿宋"/>
                <w:sz w:val="24"/>
                <w:szCs w:val="24"/>
              </w:rPr>
              <w:t>80-100</w:t>
            </w:r>
          </w:p>
        </w:tc>
        <w:tc>
          <w:tcPr>
            <w:tcW w:w="1878" w:type="dxa"/>
            <w:vAlign w:val="center"/>
          </w:tcPr>
          <w:p w:rsidR="00E3503B" w:rsidRDefault="00E3503B" w:rsidP="0001431C">
            <w:pPr>
              <w:jc w:val="center"/>
              <w:rPr>
                <w:rFonts w:ascii="宋体" w:hAnsi="宋体" w:cs="仿宋"/>
                <w:sz w:val="24"/>
                <w:szCs w:val="24"/>
              </w:rPr>
            </w:pPr>
            <w:r>
              <w:rPr>
                <w:rFonts w:ascii="宋体" w:hAnsi="宋体" w:cs="仿宋"/>
                <w:sz w:val="24"/>
                <w:szCs w:val="24"/>
              </w:rPr>
              <w:t>100</w:t>
            </w:r>
            <w:r>
              <w:rPr>
                <w:rFonts w:ascii="宋体" w:hAnsi="宋体" w:cs="仿宋" w:hint="eastAsia"/>
                <w:sz w:val="24"/>
                <w:szCs w:val="24"/>
              </w:rPr>
              <w:t>以上</w:t>
            </w:r>
          </w:p>
        </w:tc>
      </w:tr>
      <w:tr w:rsidR="00E3503B" w:rsidTr="0001431C">
        <w:trPr>
          <w:trHeight w:val="558"/>
          <w:jc w:val="center"/>
        </w:trPr>
        <w:tc>
          <w:tcPr>
            <w:tcW w:w="799"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4</w:t>
            </w:r>
          </w:p>
        </w:tc>
        <w:tc>
          <w:tcPr>
            <w:tcW w:w="3541" w:type="dxa"/>
            <w:vAlign w:val="center"/>
          </w:tcPr>
          <w:p w:rsidR="00E3503B" w:rsidRDefault="00E3503B" w:rsidP="0001431C">
            <w:pPr>
              <w:jc w:val="left"/>
              <w:rPr>
                <w:rFonts w:ascii="宋体" w:hAnsi="宋体" w:cs="仿宋"/>
                <w:sz w:val="24"/>
                <w:szCs w:val="24"/>
              </w:rPr>
            </w:pPr>
            <w:r>
              <w:rPr>
                <w:rFonts w:ascii="宋体" w:hAnsi="宋体" w:cs="仿宋" w:hint="eastAsia"/>
                <w:sz w:val="24"/>
                <w:szCs w:val="24"/>
              </w:rPr>
              <w:t>签约培训机构线下培训（人）</w:t>
            </w:r>
          </w:p>
        </w:tc>
        <w:tc>
          <w:tcPr>
            <w:tcW w:w="1559"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50-80</w:t>
            </w:r>
          </w:p>
        </w:tc>
        <w:tc>
          <w:tcPr>
            <w:tcW w:w="1559"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80-100</w:t>
            </w:r>
          </w:p>
        </w:tc>
        <w:tc>
          <w:tcPr>
            <w:tcW w:w="1878" w:type="dxa"/>
            <w:vAlign w:val="center"/>
          </w:tcPr>
          <w:p w:rsidR="00E3503B" w:rsidRDefault="00E3503B" w:rsidP="0001431C">
            <w:pPr>
              <w:jc w:val="center"/>
              <w:rPr>
                <w:rFonts w:ascii="宋体" w:hAnsi="宋体" w:cs="仿宋"/>
                <w:sz w:val="24"/>
                <w:szCs w:val="24"/>
              </w:rPr>
            </w:pPr>
            <w:r>
              <w:rPr>
                <w:rFonts w:ascii="宋体" w:hAnsi="宋体" w:cs="仿宋" w:hint="eastAsia"/>
                <w:sz w:val="24"/>
                <w:szCs w:val="24"/>
              </w:rPr>
              <w:t>100以上</w:t>
            </w:r>
          </w:p>
        </w:tc>
      </w:tr>
    </w:tbl>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（二）线上评价反馈占</w:t>
      </w:r>
      <w:r>
        <w:rPr>
          <w:rFonts w:ascii="仿宋" w:eastAsia="仿宋" w:hAnsi="仿宋" w:cs="宋体"/>
          <w:kern w:val="0"/>
          <w:sz w:val="32"/>
          <w:szCs w:val="32"/>
        </w:rPr>
        <w:t>20</w:t>
      </w:r>
      <w:r>
        <w:rPr>
          <w:rFonts w:ascii="仿宋" w:eastAsia="仿宋" w:hAnsi="仿宋" w:cs="宋体" w:hint="eastAsia"/>
          <w:kern w:val="0"/>
          <w:sz w:val="32"/>
          <w:szCs w:val="32"/>
        </w:rPr>
        <w:t>分。全部答完提交有效，以最后答题数计算分值（现场答卷并反馈）。</w:t>
      </w:r>
    </w:p>
    <w:p w:rsidR="00E3503B" w:rsidRDefault="00E3503B" w:rsidP="00E3503B">
      <w:pPr>
        <w:widowControl/>
        <w:adjustRightInd w:val="0"/>
        <w:snapToGrid w:val="0"/>
        <w:spacing w:line="360" w:lineRule="auto"/>
        <w:ind w:firstLineChars="196" w:firstLine="627"/>
        <w:rPr>
          <w:rFonts w:ascii="仿宋" w:eastAsia="仿宋" w:hAnsi="仿宋" w:cs="宋体"/>
          <w:kern w:val="0"/>
          <w:sz w:val="32"/>
          <w:szCs w:val="32"/>
        </w:rPr>
      </w:pPr>
      <w:r>
        <w:rPr>
          <w:rFonts w:ascii="仿宋" w:eastAsia="仿宋" w:hAnsi="仿宋" w:cs="宋体" w:hint="eastAsia"/>
          <w:kern w:val="0"/>
          <w:sz w:val="32"/>
          <w:szCs w:val="32"/>
        </w:rPr>
        <w:t>（三）课件完整性占</w:t>
      </w:r>
      <w:r>
        <w:rPr>
          <w:rFonts w:ascii="仿宋" w:eastAsia="仿宋" w:hAnsi="仿宋" w:cs="宋体"/>
          <w:kern w:val="0"/>
          <w:sz w:val="32"/>
          <w:szCs w:val="32"/>
        </w:rPr>
        <w:t>10</w:t>
      </w:r>
      <w:r>
        <w:rPr>
          <w:rFonts w:ascii="仿宋" w:eastAsia="仿宋" w:hAnsi="仿宋" w:cs="宋体" w:hint="eastAsia"/>
          <w:kern w:val="0"/>
          <w:sz w:val="32"/>
          <w:szCs w:val="32"/>
        </w:rPr>
        <w:t>分。提供课件</w:t>
      </w:r>
      <w:r>
        <w:rPr>
          <w:rFonts w:ascii="仿宋" w:eastAsia="仿宋" w:hAnsi="仿宋" w:cs="宋体"/>
          <w:kern w:val="0"/>
          <w:sz w:val="32"/>
          <w:szCs w:val="32"/>
        </w:rPr>
        <w:t>PPT</w:t>
      </w:r>
      <w:r>
        <w:rPr>
          <w:rFonts w:ascii="仿宋" w:eastAsia="仿宋" w:hAnsi="仿宋" w:cs="宋体" w:hint="eastAsia"/>
          <w:kern w:val="0"/>
          <w:sz w:val="32"/>
          <w:szCs w:val="32"/>
        </w:rPr>
        <w:t>占</w:t>
      </w:r>
      <w:r>
        <w:rPr>
          <w:rFonts w:ascii="仿宋" w:eastAsia="仿宋" w:hAnsi="仿宋" w:cs="宋体"/>
          <w:kern w:val="0"/>
          <w:sz w:val="32"/>
          <w:szCs w:val="32"/>
        </w:rPr>
        <w:t>4</w:t>
      </w:r>
      <w:r>
        <w:rPr>
          <w:rFonts w:ascii="仿宋" w:eastAsia="仿宋" w:hAnsi="仿宋" w:cs="宋体" w:hint="eastAsia"/>
          <w:kern w:val="0"/>
          <w:sz w:val="32"/>
          <w:szCs w:val="32"/>
        </w:rPr>
        <w:t>分，课件内容完整性占</w:t>
      </w:r>
      <w:r>
        <w:rPr>
          <w:rFonts w:ascii="仿宋" w:eastAsia="仿宋" w:hAnsi="仿宋" w:cs="宋体"/>
          <w:kern w:val="0"/>
          <w:sz w:val="32"/>
          <w:szCs w:val="32"/>
        </w:rPr>
        <w:t>6</w:t>
      </w:r>
      <w:r>
        <w:rPr>
          <w:rFonts w:ascii="仿宋" w:eastAsia="仿宋" w:hAnsi="仿宋" w:cs="宋体" w:hint="eastAsia"/>
          <w:kern w:val="0"/>
          <w:sz w:val="32"/>
          <w:szCs w:val="32"/>
        </w:rPr>
        <w:t>分。</w:t>
      </w:r>
    </w:p>
    <w:p w:rsidR="00E3503B" w:rsidRDefault="00E3503B" w:rsidP="00E3503B">
      <w:pPr>
        <w:widowControl/>
        <w:adjustRightInd w:val="0"/>
        <w:snapToGrid w:val="0"/>
        <w:spacing w:line="360" w:lineRule="auto"/>
        <w:ind w:firstLineChars="196" w:firstLine="627"/>
        <w:rPr>
          <w:rFonts w:ascii="仿宋" w:eastAsia="仿宋" w:hAnsi="仿宋" w:cs="宋体"/>
          <w:sz w:val="32"/>
          <w:szCs w:val="32"/>
        </w:rPr>
      </w:pPr>
      <w:r>
        <w:rPr>
          <w:rFonts w:ascii="仿宋" w:eastAsia="仿宋" w:hAnsi="仿宋" w:cs="宋体" w:hint="eastAsia"/>
          <w:kern w:val="0"/>
          <w:sz w:val="32"/>
          <w:szCs w:val="32"/>
        </w:rPr>
        <w:t>（四）授课现场照片占</w:t>
      </w:r>
      <w:r>
        <w:rPr>
          <w:rFonts w:ascii="仿宋" w:eastAsia="仿宋" w:hAnsi="仿宋" w:cs="宋体"/>
          <w:kern w:val="0"/>
          <w:sz w:val="32"/>
          <w:szCs w:val="32"/>
        </w:rPr>
        <w:t>10</w:t>
      </w:r>
      <w:r>
        <w:rPr>
          <w:rFonts w:ascii="仿宋" w:eastAsia="仿宋" w:hAnsi="仿宋" w:cs="宋体" w:hint="eastAsia"/>
          <w:kern w:val="0"/>
          <w:sz w:val="32"/>
          <w:szCs w:val="32"/>
        </w:rPr>
        <w:t>分。</w:t>
      </w:r>
      <w:r>
        <w:rPr>
          <w:rFonts w:ascii="仿宋" w:eastAsia="仿宋" w:hAnsi="仿宋" w:cs="宋体" w:hint="eastAsia"/>
          <w:sz w:val="32"/>
          <w:szCs w:val="32"/>
        </w:rPr>
        <w:t>授课老师特写、听课学员特写照片，现场全景、其他角度照片，照片总数不少于</w:t>
      </w:r>
      <w:r>
        <w:rPr>
          <w:rFonts w:ascii="仿宋" w:eastAsia="仿宋" w:hAnsi="仿宋" w:cs="宋体"/>
          <w:sz w:val="32"/>
          <w:szCs w:val="32"/>
        </w:rPr>
        <w:t>10</w:t>
      </w:r>
      <w:r>
        <w:rPr>
          <w:rFonts w:ascii="仿宋" w:eastAsia="仿宋" w:hAnsi="仿宋" w:cs="宋体" w:hint="eastAsia"/>
          <w:sz w:val="32"/>
          <w:szCs w:val="32"/>
        </w:rPr>
        <w:t>张。</w:t>
      </w:r>
    </w:p>
    <w:p w:rsidR="00E3503B" w:rsidRDefault="00E3503B" w:rsidP="00E3503B">
      <w:pPr>
        <w:widowControl/>
        <w:adjustRightInd w:val="0"/>
        <w:snapToGrid w:val="0"/>
        <w:spacing w:line="360" w:lineRule="auto"/>
        <w:ind w:firstLineChars="196" w:firstLine="627"/>
        <w:rPr>
          <w:rFonts w:ascii="仿宋" w:eastAsia="仿宋" w:hAnsi="仿宋" w:cs="宋体"/>
          <w:sz w:val="32"/>
          <w:szCs w:val="32"/>
        </w:rPr>
      </w:pPr>
      <w:r>
        <w:rPr>
          <w:rFonts w:ascii="仿宋" w:eastAsia="仿宋" w:hAnsi="仿宋" w:cs="宋体" w:hint="eastAsia"/>
          <w:kern w:val="0"/>
          <w:sz w:val="32"/>
          <w:szCs w:val="32"/>
        </w:rPr>
        <w:t>（五）全程录像占</w:t>
      </w:r>
      <w:r>
        <w:rPr>
          <w:rFonts w:ascii="仿宋" w:eastAsia="仿宋" w:hAnsi="仿宋" w:cs="宋体"/>
          <w:kern w:val="0"/>
          <w:sz w:val="32"/>
          <w:szCs w:val="32"/>
        </w:rPr>
        <w:t>10</w:t>
      </w:r>
      <w:r>
        <w:rPr>
          <w:rFonts w:ascii="仿宋" w:eastAsia="仿宋" w:hAnsi="仿宋" w:cs="宋体" w:hint="eastAsia"/>
          <w:kern w:val="0"/>
          <w:sz w:val="32"/>
          <w:szCs w:val="32"/>
        </w:rPr>
        <w:t>分。</w:t>
      </w:r>
      <w:r>
        <w:rPr>
          <w:rFonts w:ascii="仿宋" w:eastAsia="仿宋" w:hAnsi="仿宋" w:cs="宋体" w:hint="eastAsia"/>
          <w:sz w:val="32"/>
          <w:szCs w:val="32"/>
        </w:rPr>
        <w:t>提供现场录像，录像时长不少于培训要求的课时数时长。</w:t>
      </w:r>
    </w:p>
    <w:p w:rsidR="00E3503B" w:rsidRDefault="00E3503B" w:rsidP="00E3503B">
      <w:pPr>
        <w:widowControl/>
        <w:adjustRightInd w:val="0"/>
        <w:snapToGrid w:val="0"/>
        <w:spacing w:line="360" w:lineRule="auto"/>
        <w:ind w:firstLineChars="196" w:firstLine="627"/>
        <w:rPr>
          <w:rFonts w:ascii="仿宋" w:eastAsia="仿宋" w:hAnsi="仿宋" w:cs="宋体"/>
          <w:kern w:val="0"/>
          <w:sz w:val="32"/>
          <w:szCs w:val="32"/>
        </w:rPr>
      </w:pPr>
      <w:r>
        <w:rPr>
          <w:rFonts w:ascii="仿宋" w:eastAsia="仿宋" w:hAnsi="仿宋" w:cs="宋体" w:hint="eastAsia"/>
          <w:kern w:val="0"/>
          <w:sz w:val="32"/>
          <w:szCs w:val="32"/>
        </w:rPr>
        <w:t>（六）电话跟踪回访（包括主会场和分会场）占</w:t>
      </w:r>
      <w:r>
        <w:rPr>
          <w:rFonts w:ascii="仿宋" w:eastAsia="仿宋" w:hAnsi="仿宋" w:cs="宋体"/>
          <w:kern w:val="0"/>
          <w:sz w:val="32"/>
          <w:szCs w:val="32"/>
        </w:rPr>
        <w:t>5</w:t>
      </w:r>
      <w:r>
        <w:rPr>
          <w:rFonts w:ascii="仿宋" w:eastAsia="仿宋" w:hAnsi="仿宋" w:cs="宋体" w:hint="eastAsia"/>
          <w:kern w:val="0"/>
          <w:sz w:val="32"/>
          <w:szCs w:val="32"/>
        </w:rPr>
        <w:t>分。培训结束一个月内，由</w:t>
      </w:r>
      <w:r>
        <w:rPr>
          <w:rFonts w:ascii="仿宋" w:eastAsia="仿宋" w:hAnsi="仿宋" w:cs="宋体" w:hint="eastAsia"/>
          <w:bCs/>
          <w:kern w:val="0"/>
          <w:sz w:val="32"/>
          <w:szCs w:val="32"/>
        </w:rPr>
        <w:t>第三方监督机构</w:t>
      </w:r>
      <w:r>
        <w:rPr>
          <w:rFonts w:ascii="仿宋" w:eastAsia="仿宋" w:hAnsi="仿宋" w:cs="宋体" w:hint="eastAsia"/>
          <w:kern w:val="0"/>
          <w:sz w:val="32"/>
          <w:szCs w:val="32"/>
        </w:rPr>
        <w:t>对培训学员进行电话跟踪回访，回访学员数量按照实际参训人数的</w:t>
      </w:r>
      <w:r>
        <w:rPr>
          <w:rFonts w:ascii="仿宋" w:eastAsia="仿宋" w:hAnsi="仿宋" w:cs="宋体"/>
          <w:kern w:val="0"/>
          <w:sz w:val="32"/>
          <w:szCs w:val="32"/>
        </w:rPr>
        <w:t>5%</w:t>
      </w:r>
      <w:r>
        <w:rPr>
          <w:rFonts w:ascii="仿宋" w:eastAsia="仿宋" w:hAnsi="仿宋" w:cs="宋体" w:hint="eastAsia"/>
          <w:kern w:val="0"/>
          <w:sz w:val="32"/>
          <w:szCs w:val="32"/>
        </w:rPr>
        <w:t>计算。</w:t>
      </w:r>
    </w:p>
    <w:tbl>
      <w:tblPr>
        <w:tblpPr w:leftFromText="180" w:rightFromText="180" w:vertAnchor="text" w:horzAnchor="margin" w:tblpXSpec="center" w:tblpY="46"/>
        <w:tblW w:w="0" w:type="auto"/>
        <w:tblLayout w:type="fixed"/>
        <w:tblLook w:val="0000" w:firstRow="0" w:lastRow="0" w:firstColumn="0" w:lastColumn="0" w:noHBand="0" w:noVBand="0"/>
      </w:tblPr>
      <w:tblGrid>
        <w:gridCol w:w="2511"/>
        <w:gridCol w:w="1992"/>
        <w:gridCol w:w="1842"/>
        <w:gridCol w:w="1955"/>
      </w:tblGrid>
      <w:tr w:rsidR="00E3503B" w:rsidTr="0001431C">
        <w:trPr>
          <w:trHeight w:val="711"/>
        </w:trPr>
        <w:tc>
          <w:tcPr>
            <w:tcW w:w="8300" w:type="dxa"/>
            <w:gridSpan w:val="4"/>
            <w:tcBorders>
              <w:top w:val="single" w:sz="4" w:space="0" w:color="auto"/>
              <w:left w:val="single" w:sz="4" w:space="0" w:color="auto"/>
              <w:bottom w:val="single" w:sz="4" w:space="0" w:color="auto"/>
              <w:right w:val="single" w:sz="4" w:space="0" w:color="auto"/>
            </w:tcBorders>
            <w:vAlign w:val="center"/>
          </w:tcPr>
          <w:p w:rsidR="00E3503B" w:rsidRDefault="00E3503B" w:rsidP="0001431C">
            <w:pPr>
              <w:jc w:val="center"/>
              <w:rPr>
                <w:rFonts w:ascii="宋体" w:hAnsi="宋体" w:cs="仿宋"/>
                <w:b/>
                <w:color w:val="000000"/>
                <w:sz w:val="24"/>
                <w:szCs w:val="24"/>
              </w:rPr>
            </w:pPr>
            <w:r>
              <w:rPr>
                <w:rFonts w:ascii="宋体" w:hAnsi="宋体" w:cs="仿宋" w:hint="eastAsia"/>
                <w:b/>
                <w:color w:val="000000"/>
                <w:sz w:val="24"/>
                <w:szCs w:val="24"/>
              </w:rPr>
              <w:t>电话回访分值核算标准</w:t>
            </w:r>
          </w:p>
        </w:tc>
      </w:tr>
      <w:tr w:rsidR="00E3503B" w:rsidTr="0001431C">
        <w:trPr>
          <w:trHeight w:val="696"/>
        </w:trPr>
        <w:tc>
          <w:tcPr>
            <w:tcW w:w="2511" w:type="dxa"/>
            <w:tcBorders>
              <w:top w:val="nil"/>
              <w:left w:val="single" w:sz="4" w:space="0" w:color="auto"/>
              <w:bottom w:val="single" w:sz="4" w:space="0" w:color="auto"/>
              <w:right w:val="single" w:sz="4" w:space="0" w:color="auto"/>
            </w:tcBorders>
            <w:vAlign w:val="center"/>
          </w:tcPr>
          <w:p w:rsidR="00E3503B" w:rsidRDefault="00E3503B" w:rsidP="0001431C">
            <w:pPr>
              <w:jc w:val="center"/>
              <w:rPr>
                <w:rFonts w:ascii="宋体" w:hAnsi="宋体" w:cs="仿宋"/>
                <w:b/>
                <w:color w:val="000000"/>
                <w:sz w:val="24"/>
                <w:szCs w:val="24"/>
              </w:rPr>
            </w:pPr>
            <w:r>
              <w:rPr>
                <w:rFonts w:ascii="宋体" w:hAnsi="宋体" w:cs="仿宋" w:hint="eastAsia"/>
                <w:b/>
                <w:color w:val="000000"/>
                <w:sz w:val="24"/>
                <w:szCs w:val="24"/>
              </w:rPr>
              <w:t>是否真实参加培训</w:t>
            </w:r>
          </w:p>
        </w:tc>
        <w:tc>
          <w:tcPr>
            <w:tcW w:w="1992"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b/>
                <w:color w:val="000000"/>
                <w:sz w:val="24"/>
                <w:szCs w:val="24"/>
              </w:rPr>
            </w:pPr>
            <w:r>
              <w:rPr>
                <w:rFonts w:ascii="宋体" w:hAnsi="宋体" w:cs="仿宋" w:hint="eastAsia"/>
                <w:b/>
                <w:color w:val="000000"/>
                <w:sz w:val="24"/>
                <w:szCs w:val="24"/>
              </w:rPr>
              <w:t>得分</w:t>
            </w:r>
          </w:p>
        </w:tc>
        <w:tc>
          <w:tcPr>
            <w:tcW w:w="1842"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b/>
                <w:color w:val="000000"/>
                <w:sz w:val="24"/>
                <w:szCs w:val="24"/>
              </w:rPr>
            </w:pPr>
            <w:r>
              <w:rPr>
                <w:rFonts w:ascii="宋体" w:hAnsi="宋体" w:cs="仿宋" w:hint="eastAsia"/>
                <w:b/>
                <w:color w:val="000000"/>
                <w:sz w:val="24"/>
                <w:szCs w:val="24"/>
              </w:rPr>
              <w:t>对培训的评价</w:t>
            </w:r>
          </w:p>
        </w:tc>
        <w:tc>
          <w:tcPr>
            <w:tcW w:w="1955"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b/>
                <w:color w:val="000000"/>
                <w:sz w:val="24"/>
                <w:szCs w:val="24"/>
              </w:rPr>
            </w:pPr>
            <w:r>
              <w:rPr>
                <w:rFonts w:ascii="宋体" w:hAnsi="宋体" w:cs="仿宋" w:hint="eastAsia"/>
                <w:b/>
                <w:color w:val="000000"/>
                <w:sz w:val="24"/>
                <w:szCs w:val="24"/>
              </w:rPr>
              <w:t>得分</w:t>
            </w:r>
          </w:p>
        </w:tc>
      </w:tr>
      <w:tr w:rsidR="00E3503B" w:rsidTr="0001431C">
        <w:trPr>
          <w:trHeight w:val="658"/>
        </w:trPr>
        <w:tc>
          <w:tcPr>
            <w:tcW w:w="2511" w:type="dxa"/>
            <w:tcBorders>
              <w:top w:val="nil"/>
              <w:left w:val="single" w:sz="4" w:space="0" w:color="auto"/>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color w:val="000000"/>
                <w:sz w:val="24"/>
                <w:szCs w:val="24"/>
              </w:rPr>
              <w:t>85%-100%</w:t>
            </w:r>
            <w:r>
              <w:rPr>
                <w:rFonts w:ascii="宋体" w:hAnsi="宋体" w:cs="仿宋" w:hint="eastAsia"/>
                <w:color w:val="000000"/>
                <w:sz w:val="24"/>
                <w:szCs w:val="24"/>
              </w:rPr>
              <w:t>真实参与</w:t>
            </w:r>
          </w:p>
        </w:tc>
        <w:tc>
          <w:tcPr>
            <w:tcW w:w="1992"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color w:val="000000"/>
                <w:sz w:val="24"/>
                <w:szCs w:val="24"/>
              </w:rPr>
              <w:t>85-100</w:t>
            </w:r>
            <w:r>
              <w:rPr>
                <w:rFonts w:ascii="宋体" w:hAnsi="宋体" w:cs="仿宋" w:hint="eastAsia"/>
                <w:color w:val="000000"/>
                <w:sz w:val="24"/>
                <w:szCs w:val="24"/>
              </w:rPr>
              <w:t>分</w:t>
            </w:r>
          </w:p>
        </w:tc>
        <w:tc>
          <w:tcPr>
            <w:tcW w:w="1842"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hint="eastAsia"/>
                <w:color w:val="000000"/>
                <w:sz w:val="24"/>
                <w:szCs w:val="24"/>
              </w:rPr>
              <w:t>优秀</w:t>
            </w:r>
          </w:p>
        </w:tc>
        <w:tc>
          <w:tcPr>
            <w:tcW w:w="1955"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color w:val="000000"/>
                <w:sz w:val="24"/>
                <w:szCs w:val="24"/>
              </w:rPr>
              <w:t>85-100</w:t>
            </w:r>
            <w:r>
              <w:rPr>
                <w:rFonts w:ascii="宋体" w:hAnsi="宋体" w:cs="仿宋" w:hint="eastAsia"/>
                <w:color w:val="000000"/>
                <w:sz w:val="24"/>
                <w:szCs w:val="24"/>
              </w:rPr>
              <w:t>分</w:t>
            </w:r>
          </w:p>
        </w:tc>
      </w:tr>
      <w:tr w:rsidR="00E3503B" w:rsidTr="0001431C">
        <w:trPr>
          <w:trHeight w:val="658"/>
        </w:trPr>
        <w:tc>
          <w:tcPr>
            <w:tcW w:w="2511" w:type="dxa"/>
            <w:tcBorders>
              <w:top w:val="nil"/>
              <w:left w:val="single" w:sz="4" w:space="0" w:color="auto"/>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color w:val="000000"/>
                <w:sz w:val="24"/>
                <w:szCs w:val="24"/>
              </w:rPr>
              <w:t>70%-84%</w:t>
            </w:r>
            <w:r>
              <w:rPr>
                <w:rFonts w:ascii="宋体" w:hAnsi="宋体" w:cs="仿宋" w:hint="eastAsia"/>
                <w:color w:val="000000"/>
                <w:sz w:val="24"/>
                <w:szCs w:val="24"/>
              </w:rPr>
              <w:t>真实参与</w:t>
            </w:r>
          </w:p>
        </w:tc>
        <w:tc>
          <w:tcPr>
            <w:tcW w:w="1992"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color w:val="000000"/>
                <w:sz w:val="24"/>
                <w:szCs w:val="24"/>
              </w:rPr>
              <w:t>70-8</w:t>
            </w:r>
            <w:r>
              <w:rPr>
                <w:rFonts w:ascii="宋体" w:hAnsi="宋体" w:cs="仿宋" w:hint="eastAsia"/>
                <w:color w:val="000000"/>
                <w:sz w:val="24"/>
                <w:szCs w:val="24"/>
              </w:rPr>
              <w:t>5分</w:t>
            </w:r>
          </w:p>
        </w:tc>
        <w:tc>
          <w:tcPr>
            <w:tcW w:w="1842"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hint="eastAsia"/>
                <w:color w:val="000000"/>
                <w:sz w:val="24"/>
                <w:szCs w:val="24"/>
              </w:rPr>
              <w:t>良好</w:t>
            </w:r>
          </w:p>
        </w:tc>
        <w:tc>
          <w:tcPr>
            <w:tcW w:w="1955"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color w:val="000000"/>
                <w:sz w:val="24"/>
                <w:szCs w:val="24"/>
              </w:rPr>
              <w:t>70-8</w:t>
            </w:r>
            <w:r>
              <w:rPr>
                <w:rFonts w:ascii="宋体" w:hAnsi="宋体" w:cs="仿宋" w:hint="eastAsia"/>
                <w:color w:val="000000"/>
                <w:sz w:val="24"/>
                <w:szCs w:val="24"/>
              </w:rPr>
              <w:t>5分</w:t>
            </w:r>
          </w:p>
        </w:tc>
      </w:tr>
      <w:tr w:rsidR="00E3503B" w:rsidTr="0001431C">
        <w:trPr>
          <w:trHeight w:val="658"/>
        </w:trPr>
        <w:tc>
          <w:tcPr>
            <w:tcW w:w="2511" w:type="dxa"/>
            <w:tcBorders>
              <w:top w:val="nil"/>
              <w:left w:val="single" w:sz="4" w:space="0" w:color="auto"/>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color w:val="000000"/>
                <w:sz w:val="24"/>
                <w:szCs w:val="24"/>
              </w:rPr>
              <w:t>60%-69%</w:t>
            </w:r>
            <w:r>
              <w:rPr>
                <w:rFonts w:ascii="宋体" w:hAnsi="宋体" w:cs="仿宋" w:hint="eastAsia"/>
                <w:color w:val="000000"/>
                <w:sz w:val="24"/>
                <w:szCs w:val="24"/>
              </w:rPr>
              <w:t>真实参与</w:t>
            </w:r>
          </w:p>
        </w:tc>
        <w:tc>
          <w:tcPr>
            <w:tcW w:w="1992"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color w:val="000000"/>
                <w:sz w:val="24"/>
                <w:szCs w:val="24"/>
              </w:rPr>
              <w:t>60-</w:t>
            </w:r>
            <w:r>
              <w:rPr>
                <w:rFonts w:ascii="宋体" w:hAnsi="宋体" w:cs="仿宋" w:hint="eastAsia"/>
                <w:color w:val="000000"/>
                <w:sz w:val="24"/>
                <w:szCs w:val="24"/>
              </w:rPr>
              <w:t>70分</w:t>
            </w:r>
          </w:p>
        </w:tc>
        <w:tc>
          <w:tcPr>
            <w:tcW w:w="1842"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hint="eastAsia"/>
                <w:color w:val="000000"/>
                <w:sz w:val="24"/>
                <w:szCs w:val="24"/>
              </w:rPr>
              <w:t>合格</w:t>
            </w:r>
          </w:p>
        </w:tc>
        <w:tc>
          <w:tcPr>
            <w:tcW w:w="1955"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color w:val="000000"/>
                <w:sz w:val="24"/>
                <w:szCs w:val="24"/>
              </w:rPr>
              <w:t>60-</w:t>
            </w:r>
            <w:r>
              <w:rPr>
                <w:rFonts w:ascii="宋体" w:hAnsi="宋体" w:cs="仿宋" w:hint="eastAsia"/>
                <w:color w:val="000000"/>
                <w:sz w:val="24"/>
                <w:szCs w:val="24"/>
              </w:rPr>
              <w:t>70分</w:t>
            </w:r>
          </w:p>
        </w:tc>
      </w:tr>
      <w:tr w:rsidR="00E3503B" w:rsidTr="0001431C">
        <w:trPr>
          <w:trHeight w:val="696"/>
        </w:trPr>
        <w:tc>
          <w:tcPr>
            <w:tcW w:w="2511" w:type="dxa"/>
            <w:tcBorders>
              <w:top w:val="nil"/>
              <w:left w:val="single" w:sz="4" w:space="0" w:color="auto"/>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color w:val="000000"/>
                <w:sz w:val="24"/>
                <w:szCs w:val="24"/>
              </w:rPr>
              <w:t>60%</w:t>
            </w:r>
            <w:r>
              <w:rPr>
                <w:rFonts w:ascii="宋体" w:hAnsi="宋体" w:cs="仿宋" w:hint="eastAsia"/>
                <w:color w:val="000000"/>
                <w:sz w:val="24"/>
                <w:szCs w:val="24"/>
              </w:rPr>
              <w:t>以下</w:t>
            </w:r>
          </w:p>
        </w:tc>
        <w:tc>
          <w:tcPr>
            <w:tcW w:w="1992"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hint="eastAsia"/>
                <w:color w:val="000000"/>
                <w:sz w:val="24"/>
                <w:szCs w:val="24"/>
              </w:rPr>
              <w:t>不得分</w:t>
            </w:r>
          </w:p>
        </w:tc>
        <w:tc>
          <w:tcPr>
            <w:tcW w:w="1842"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hint="eastAsia"/>
                <w:color w:val="000000"/>
                <w:sz w:val="24"/>
                <w:szCs w:val="24"/>
              </w:rPr>
              <w:t>不合格</w:t>
            </w:r>
          </w:p>
        </w:tc>
        <w:tc>
          <w:tcPr>
            <w:tcW w:w="1955" w:type="dxa"/>
            <w:tcBorders>
              <w:top w:val="nil"/>
              <w:left w:val="nil"/>
              <w:bottom w:val="single" w:sz="4" w:space="0" w:color="auto"/>
              <w:right w:val="single" w:sz="4" w:space="0" w:color="auto"/>
            </w:tcBorders>
            <w:vAlign w:val="center"/>
          </w:tcPr>
          <w:p w:rsidR="00E3503B" w:rsidRDefault="00E3503B" w:rsidP="0001431C">
            <w:pPr>
              <w:jc w:val="center"/>
              <w:rPr>
                <w:rFonts w:ascii="宋体" w:hAnsi="宋体" w:cs="仿宋"/>
                <w:color w:val="000000"/>
                <w:sz w:val="24"/>
                <w:szCs w:val="24"/>
              </w:rPr>
            </w:pPr>
            <w:r>
              <w:rPr>
                <w:rFonts w:ascii="宋体" w:hAnsi="宋体" w:cs="仿宋" w:hint="eastAsia"/>
                <w:color w:val="000000"/>
                <w:sz w:val="24"/>
                <w:szCs w:val="24"/>
              </w:rPr>
              <w:t>不得分</w:t>
            </w:r>
          </w:p>
        </w:tc>
      </w:tr>
    </w:tbl>
    <w:p w:rsidR="00E3503B" w:rsidRDefault="00E3503B" w:rsidP="00E3503B">
      <w:pPr>
        <w:spacing w:line="360" w:lineRule="auto"/>
        <w:ind w:firstLineChars="196" w:firstLine="627"/>
        <w:rPr>
          <w:rFonts w:ascii="黑体" w:eastAsia="黑体" w:hAnsi="仿宋"/>
          <w:bCs/>
          <w:sz w:val="32"/>
          <w:szCs w:val="32"/>
        </w:rPr>
      </w:pPr>
      <w:r>
        <w:rPr>
          <w:rFonts w:ascii="黑体" w:eastAsia="黑体" w:hAnsi="仿宋" w:hint="eastAsia"/>
          <w:bCs/>
          <w:sz w:val="32"/>
          <w:szCs w:val="32"/>
        </w:rPr>
        <w:lastRenderedPageBreak/>
        <w:t>四、考评补贴</w:t>
      </w:r>
    </w:p>
    <w:p w:rsidR="00E3503B" w:rsidRDefault="00E3503B" w:rsidP="00E3503B">
      <w:pPr>
        <w:spacing w:line="360" w:lineRule="auto"/>
        <w:ind w:firstLineChars="196" w:firstLine="627"/>
        <w:rPr>
          <w:rFonts w:ascii="仿宋" w:eastAsia="仿宋" w:hAnsi="仿宋"/>
          <w:sz w:val="32"/>
          <w:szCs w:val="32"/>
        </w:rPr>
      </w:pPr>
      <w:r>
        <w:rPr>
          <w:rFonts w:ascii="仿宋" w:eastAsia="仿宋" w:hAnsi="仿宋" w:hint="eastAsia"/>
          <w:sz w:val="32"/>
          <w:szCs w:val="32"/>
        </w:rPr>
        <w:t>年底对全年的整体培训指标进行综合评定，年度评价成绩</w:t>
      </w:r>
      <w:r>
        <w:rPr>
          <w:rFonts w:ascii="仿宋" w:eastAsia="仿宋" w:hAnsi="仿宋"/>
          <w:sz w:val="32"/>
          <w:szCs w:val="32"/>
        </w:rPr>
        <w:t>=</w:t>
      </w:r>
      <w:r>
        <w:rPr>
          <w:rFonts w:ascii="仿宋" w:eastAsia="仿宋" w:hAnsi="仿宋" w:hint="eastAsia"/>
          <w:sz w:val="32"/>
          <w:szCs w:val="32"/>
        </w:rPr>
        <w:t>∑被评价培训机构所有场次的得分</w:t>
      </w:r>
      <w:r>
        <w:rPr>
          <w:rFonts w:ascii="仿宋" w:eastAsia="仿宋" w:hAnsi="仿宋"/>
          <w:sz w:val="32"/>
          <w:szCs w:val="32"/>
        </w:rPr>
        <w:t>/</w:t>
      </w:r>
      <w:r>
        <w:rPr>
          <w:rFonts w:ascii="仿宋" w:eastAsia="仿宋" w:hAnsi="仿宋" w:hint="eastAsia"/>
          <w:sz w:val="32"/>
          <w:szCs w:val="32"/>
        </w:rPr>
        <w:t>场次。补贴标准具体如下：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0"/>
        <w:gridCol w:w="1991"/>
        <w:gridCol w:w="3609"/>
      </w:tblGrid>
      <w:tr w:rsidR="00E3503B" w:rsidTr="0001431C">
        <w:trPr>
          <w:trHeight w:val="593"/>
        </w:trPr>
        <w:tc>
          <w:tcPr>
            <w:tcW w:w="2800" w:type="dxa"/>
            <w:vAlign w:val="center"/>
          </w:tcPr>
          <w:p w:rsidR="00E3503B" w:rsidRDefault="00E3503B" w:rsidP="0001431C">
            <w:pPr>
              <w:jc w:val="center"/>
              <w:rPr>
                <w:rFonts w:ascii="宋体" w:hAnsi="宋体"/>
                <w:b/>
                <w:color w:val="000000"/>
                <w:sz w:val="24"/>
                <w:szCs w:val="24"/>
              </w:rPr>
            </w:pPr>
            <w:r>
              <w:rPr>
                <w:rFonts w:ascii="宋体" w:hAnsi="宋体" w:hint="eastAsia"/>
                <w:b/>
                <w:color w:val="000000"/>
                <w:sz w:val="24"/>
                <w:szCs w:val="24"/>
              </w:rPr>
              <w:t>评价得分</w:t>
            </w:r>
          </w:p>
        </w:tc>
        <w:tc>
          <w:tcPr>
            <w:tcW w:w="1991" w:type="dxa"/>
            <w:vAlign w:val="center"/>
          </w:tcPr>
          <w:p w:rsidR="00E3503B" w:rsidRDefault="00E3503B" w:rsidP="0001431C">
            <w:pPr>
              <w:jc w:val="center"/>
              <w:rPr>
                <w:rFonts w:ascii="宋体" w:hAnsi="宋体"/>
                <w:b/>
                <w:color w:val="000000"/>
                <w:sz w:val="24"/>
                <w:szCs w:val="24"/>
              </w:rPr>
            </w:pPr>
            <w:r>
              <w:rPr>
                <w:rFonts w:ascii="宋体" w:hAnsi="宋体" w:hint="eastAsia"/>
                <w:b/>
                <w:color w:val="000000"/>
                <w:sz w:val="24"/>
                <w:szCs w:val="24"/>
              </w:rPr>
              <w:t>评价等级</w:t>
            </w:r>
          </w:p>
        </w:tc>
        <w:tc>
          <w:tcPr>
            <w:tcW w:w="3609" w:type="dxa"/>
            <w:vAlign w:val="center"/>
          </w:tcPr>
          <w:p w:rsidR="00E3503B" w:rsidRDefault="00E3503B" w:rsidP="0001431C">
            <w:pPr>
              <w:jc w:val="center"/>
              <w:rPr>
                <w:rFonts w:ascii="宋体" w:hAnsi="宋体"/>
                <w:b/>
                <w:color w:val="000000"/>
                <w:sz w:val="24"/>
                <w:szCs w:val="24"/>
              </w:rPr>
            </w:pPr>
            <w:r>
              <w:rPr>
                <w:rFonts w:ascii="宋体" w:hAnsi="宋体" w:hint="eastAsia"/>
                <w:b/>
                <w:color w:val="000000"/>
                <w:sz w:val="24"/>
                <w:szCs w:val="24"/>
              </w:rPr>
              <w:t>奖励标准（元</w:t>
            </w:r>
            <w:r>
              <w:rPr>
                <w:rFonts w:ascii="宋体" w:hAnsi="宋体"/>
                <w:b/>
                <w:color w:val="000000"/>
                <w:sz w:val="24"/>
                <w:szCs w:val="24"/>
              </w:rPr>
              <w:t>/</w:t>
            </w:r>
            <w:r>
              <w:rPr>
                <w:rFonts w:ascii="宋体" w:hAnsi="宋体" w:hint="eastAsia"/>
                <w:b/>
                <w:color w:val="000000"/>
                <w:sz w:val="24"/>
                <w:szCs w:val="24"/>
              </w:rPr>
              <w:t>人</w:t>
            </w:r>
            <w:r>
              <w:rPr>
                <w:rFonts w:ascii="宋体" w:hAnsi="宋体"/>
                <w:b/>
                <w:color w:val="000000"/>
                <w:sz w:val="24"/>
                <w:szCs w:val="24"/>
              </w:rPr>
              <w:t>/</w:t>
            </w:r>
            <w:r>
              <w:rPr>
                <w:rFonts w:ascii="宋体" w:hAnsi="宋体" w:hint="eastAsia"/>
                <w:b/>
                <w:color w:val="000000"/>
                <w:sz w:val="24"/>
                <w:szCs w:val="24"/>
              </w:rPr>
              <w:t>期）</w:t>
            </w:r>
          </w:p>
        </w:tc>
      </w:tr>
      <w:tr w:rsidR="00E3503B" w:rsidTr="0001431C">
        <w:trPr>
          <w:trHeight w:val="593"/>
        </w:trPr>
        <w:tc>
          <w:tcPr>
            <w:tcW w:w="2800" w:type="dxa"/>
            <w:vAlign w:val="center"/>
          </w:tcPr>
          <w:p w:rsidR="00E3503B" w:rsidRDefault="00E3503B" w:rsidP="0001431C">
            <w:pPr>
              <w:jc w:val="center"/>
              <w:rPr>
                <w:rFonts w:ascii="宋体" w:hAnsi="宋体"/>
                <w:color w:val="000000"/>
                <w:sz w:val="24"/>
                <w:szCs w:val="24"/>
              </w:rPr>
            </w:pPr>
            <w:r>
              <w:rPr>
                <w:rFonts w:ascii="宋体" w:hAnsi="宋体"/>
                <w:color w:val="000000"/>
                <w:sz w:val="24"/>
                <w:szCs w:val="24"/>
              </w:rPr>
              <w:t>85</w:t>
            </w:r>
            <w:r>
              <w:rPr>
                <w:rFonts w:ascii="宋体" w:hAnsi="宋体" w:hint="eastAsia"/>
                <w:color w:val="000000"/>
                <w:sz w:val="24"/>
                <w:szCs w:val="24"/>
              </w:rPr>
              <w:t>分（含）以上</w:t>
            </w:r>
          </w:p>
        </w:tc>
        <w:tc>
          <w:tcPr>
            <w:tcW w:w="1991" w:type="dxa"/>
            <w:vAlign w:val="center"/>
          </w:tcPr>
          <w:p w:rsidR="00E3503B" w:rsidRDefault="00E3503B" w:rsidP="0001431C">
            <w:pPr>
              <w:jc w:val="center"/>
              <w:rPr>
                <w:rFonts w:ascii="宋体" w:hAnsi="宋体"/>
                <w:color w:val="000000"/>
                <w:sz w:val="24"/>
                <w:szCs w:val="24"/>
              </w:rPr>
            </w:pPr>
            <w:r>
              <w:rPr>
                <w:rFonts w:ascii="宋体" w:hAnsi="宋体" w:hint="eastAsia"/>
                <w:color w:val="000000"/>
                <w:sz w:val="24"/>
                <w:szCs w:val="24"/>
              </w:rPr>
              <w:t>优秀</w:t>
            </w:r>
          </w:p>
        </w:tc>
        <w:tc>
          <w:tcPr>
            <w:tcW w:w="3609" w:type="dxa"/>
            <w:vAlign w:val="center"/>
          </w:tcPr>
          <w:p w:rsidR="00E3503B" w:rsidRDefault="00E3503B" w:rsidP="0001431C">
            <w:pPr>
              <w:jc w:val="center"/>
              <w:rPr>
                <w:rFonts w:ascii="宋体" w:hAnsi="宋体"/>
                <w:color w:val="000000"/>
                <w:sz w:val="24"/>
                <w:szCs w:val="24"/>
              </w:rPr>
            </w:pPr>
            <w:r>
              <w:rPr>
                <w:rFonts w:ascii="宋体" w:hAnsi="宋体"/>
                <w:color w:val="000000"/>
                <w:sz w:val="24"/>
                <w:szCs w:val="24"/>
              </w:rPr>
              <w:t>260</w:t>
            </w:r>
          </w:p>
        </w:tc>
      </w:tr>
      <w:tr w:rsidR="00E3503B" w:rsidTr="0001431C">
        <w:trPr>
          <w:trHeight w:val="593"/>
        </w:trPr>
        <w:tc>
          <w:tcPr>
            <w:tcW w:w="2800" w:type="dxa"/>
            <w:vAlign w:val="center"/>
          </w:tcPr>
          <w:p w:rsidR="00E3503B" w:rsidRDefault="00E3503B" w:rsidP="0001431C">
            <w:pPr>
              <w:spacing w:line="312" w:lineRule="auto"/>
              <w:jc w:val="center"/>
              <w:rPr>
                <w:rFonts w:ascii="宋体" w:hAnsi="宋体"/>
                <w:color w:val="000000"/>
                <w:sz w:val="24"/>
                <w:szCs w:val="24"/>
              </w:rPr>
            </w:pPr>
            <w:r>
              <w:rPr>
                <w:rFonts w:ascii="宋体" w:hAnsi="宋体"/>
                <w:color w:val="000000"/>
                <w:sz w:val="24"/>
                <w:szCs w:val="24"/>
              </w:rPr>
              <w:t>70</w:t>
            </w:r>
            <w:r>
              <w:rPr>
                <w:rFonts w:ascii="宋体" w:hAnsi="宋体" w:hint="eastAsia"/>
                <w:color w:val="000000"/>
                <w:sz w:val="24"/>
                <w:szCs w:val="24"/>
              </w:rPr>
              <w:t>分（含）</w:t>
            </w:r>
            <w:r>
              <w:rPr>
                <w:rFonts w:ascii="宋体" w:hAnsi="宋体"/>
                <w:color w:val="000000"/>
                <w:sz w:val="24"/>
                <w:szCs w:val="24"/>
              </w:rPr>
              <w:t>-85</w:t>
            </w:r>
            <w:r>
              <w:rPr>
                <w:rFonts w:ascii="宋体" w:hAnsi="宋体" w:hint="eastAsia"/>
                <w:color w:val="000000"/>
                <w:sz w:val="24"/>
                <w:szCs w:val="24"/>
              </w:rPr>
              <w:t>分</w:t>
            </w:r>
          </w:p>
        </w:tc>
        <w:tc>
          <w:tcPr>
            <w:tcW w:w="1991" w:type="dxa"/>
            <w:vAlign w:val="center"/>
          </w:tcPr>
          <w:p w:rsidR="00E3503B" w:rsidRDefault="00E3503B" w:rsidP="0001431C">
            <w:pPr>
              <w:jc w:val="center"/>
              <w:rPr>
                <w:rFonts w:ascii="宋体" w:hAnsi="宋体"/>
                <w:color w:val="000000"/>
                <w:sz w:val="24"/>
                <w:szCs w:val="24"/>
              </w:rPr>
            </w:pPr>
            <w:r>
              <w:rPr>
                <w:rFonts w:ascii="宋体" w:hAnsi="宋体" w:hint="eastAsia"/>
                <w:color w:val="000000"/>
                <w:sz w:val="24"/>
                <w:szCs w:val="24"/>
              </w:rPr>
              <w:t>良好</w:t>
            </w:r>
          </w:p>
        </w:tc>
        <w:tc>
          <w:tcPr>
            <w:tcW w:w="3609" w:type="dxa"/>
            <w:vAlign w:val="center"/>
          </w:tcPr>
          <w:p w:rsidR="00E3503B" w:rsidRDefault="00E3503B" w:rsidP="0001431C">
            <w:pPr>
              <w:jc w:val="center"/>
              <w:rPr>
                <w:rFonts w:ascii="宋体" w:hAnsi="宋体"/>
                <w:color w:val="000000"/>
                <w:sz w:val="24"/>
                <w:szCs w:val="24"/>
              </w:rPr>
            </w:pPr>
            <w:r>
              <w:rPr>
                <w:rFonts w:ascii="宋体" w:hAnsi="宋体"/>
                <w:color w:val="000000"/>
                <w:sz w:val="24"/>
                <w:szCs w:val="24"/>
              </w:rPr>
              <w:t>220</w:t>
            </w:r>
          </w:p>
        </w:tc>
      </w:tr>
      <w:tr w:rsidR="00E3503B" w:rsidTr="0001431C">
        <w:trPr>
          <w:trHeight w:val="593"/>
        </w:trPr>
        <w:tc>
          <w:tcPr>
            <w:tcW w:w="2800" w:type="dxa"/>
            <w:vAlign w:val="center"/>
          </w:tcPr>
          <w:p w:rsidR="00E3503B" w:rsidRDefault="00E3503B" w:rsidP="0001431C">
            <w:pPr>
              <w:spacing w:line="312" w:lineRule="auto"/>
              <w:jc w:val="center"/>
              <w:rPr>
                <w:rFonts w:ascii="宋体" w:hAnsi="宋体"/>
                <w:color w:val="000000"/>
                <w:sz w:val="24"/>
                <w:szCs w:val="24"/>
              </w:rPr>
            </w:pPr>
            <w:r>
              <w:rPr>
                <w:rFonts w:ascii="宋体" w:hAnsi="宋体"/>
                <w:color w:val="000000"/>
                <w:sz w:val="24"/>
                <w:szCs w:val="24"/>
              </w:rPr>
              <w:t>60</w:t>
            </w:r>
            <w:r>
              <w:rPr>
                <w:rFonts w:ascii="宋体" w:hAnsi="宋体" w:hint="eastAsia"/>
                <w:color w:val="000000"/>
                <w:sz w:val="24"/>
                <w:szCs w:val="24"/>
              </w:rPr>
              <w:t>分（含）</w:t>
            </w:r>
            <w:r>
              <w:rPr>
                <w:rFonts w:ascii="宋体" w:hAnsi="宋体"/>
                <w:color w:val="000000"/>
                <w:sz w:val="24"/>
                <w:szCs w:val="24"/>
              </w:rPr>
              <w:t>-70</w:t>
            </w:r>
            <w:r>
              <w:rPr>
                <w:rFonts w:ascii="宋体" w:hAnsi="宋体" w:hint="eastAsia"/>
                <w:color w:val="000000"/>
                <w:sz w:val="24"/>
                <w:szCs w:val="24"/>
              </w:rPr>
              <w:t>分</w:t>
            </w:r>
          </w:p>
        </w:tc>
        <w:tc>
          <w:tcPr>
            <w:tcW w:w="1991" w:type="dxa"/>
            <w:vAlign w:val="center"/>
          </w:tcPr>
          <w:p w:rsidR="00E3503B" w:rsidRDefault="00E3503B" w:rsidP="0001431C">
            <w:pPr>
              <w:jc w:val="center"/>
              <w:rPr>
                <w:rFonts w:ascii="宋体" w:hAnsi="宋体"/>
                <w:color w:val="000000"/>
                <w:sz w:val="24"/>
                <w:szCs w:val="24"/>
              </w:rPr>
            </w:pPr>
            <w:r>
              <w:rPr>
                <w:rFonts w:ascii="宋体" w:hAnsi="宋体" w:hint="eastAsia"/>
                <w:color w:val="000000"/>
                <w:sz w:val="24"/>
                <w:szCs w:val="24"/>
              </w:rPr>
              <w:t>合格</w:t>
            </w:r>
          </w:p>
        </w:tc>
        <w:tc>
          <w:tcPr>
            <w:tcW w:w="3609" w:type="dxa"/>
            <w:vAlign w:val="center"/>
          </w:tcPr>
          <w:p w:rsidR="00E3503B" w:rsidRDefault="00E3503B" w:rsidP="0001431C">
            <w:pPr>
              <w:jc w:val="center"/>
              <w:rPr>
                <w:rFonts w:ascii="宋体" w:hAnsi="宋体"/>
                <w:color w:val="000000"/>
                <w:sz w:val="24"/>
                <w:szCs w:val="24"/>
              </w:rPr>
            </w:pPr>
            <w:r>
              <w:rPr>
                <w:rFonts w:ascii="宋体" w:hAnsi="宋体"/>
                <w:color w:val="000000"/>
                <w:sz w:val="24"/>
                <w:szCs w:val="24"/>
              </w:rPr>
              <w:t>180</w:t>
            </w:r>
          </w:p>
        </w:tc>
      </w:tr>
      <w:tr w:rsidR="00E3503B" w:rsidTr="0001431C">
        <w:trPr>
          <w:trHeight w:val="611"/>
        </w:trPr>
        <w:tc>
          <w:tcPr>
            <w:tcW w:w="2800" w:type="dxa"/>
            <w:vAlign w:val="center"/>
          </w:tcPr>
          <w:p w:rsidR="00E3503B" w:rsidRDefault="00E3503B" w:rsidP="0001431C">
            <w:pPr>
              <w:jc w:val="center"/>
              <w:rPr>
                <w:rFonts w:ascii="宋体" w:hAnsi="宋体"/>
                <w:color w:val="000000"/>
                <w:sz w:val="24"/>
                <w:szCs w:val="24"/>
              </w:rPr>
            </w:pPr>
            <w:r>
              <w:rPr>
                <w:rFonts w:ascii="宋体" w:hAnsi="宋体"/>
                <w:color w:val="000000"/>
                <w:sz w:val="24"/>
                <w:szCs w:val="24"/>
              </w:rPr>
              <w:t>60</w:t>
            </w:r>
            <w:r>
              <w:rPr>
                <w:rFonts w:ascii="宋体" w:hAnsi="宋体" w:hint="eastAsia"/>
                <w:color w:val="000000"/>
                <w:sz w:val="24"/>
                <w:szCs w:val="24"/>
              </w:rPr>
              <w:t>分以下</w:t>
            </w:r>
          </w:p>
        </w:tc>
        <w:tc>
          <w:tcPr>
            <w:tcW w:w="1991" w:type="dxa"/>
            <w:vAlign w:val="center"/>
          </w:tcPr>
          <w:p w:rsidR="00E3503B" w:rsidRDefault="00E3503B" w:rsidP="0001431C">
            <w:pPr>
              <w:jc w:val="center"/>
              <w:rPr>
                <w:rFonts w:ascii="宋体" w:hAnsi="宋体"/>
                <w:color w:val="000000"/>
                <w:sz w:val="24"/>
                <w:szCs w:val="24"/>
              </w:rPr>
            </w:pPr>
            <w:r>
              <w:rPr>
                <w:rFonts w:ascii="宋体" w:hAnsi="宋体" w:hint="eastAsia"/>
                <w:color w:val="000000"/>
                <w:sz w:val="24"/>
                <w:szCs w:val="24"/>
              </w:rPr>
              <w:t>不合格</w:t>
            </w:r>
          </w:p>
        </w:tc>
        <w:tc>
          <w:tcPr>
            <w:tcW w:w="3609" w:type="dxa"/>
            <w:vAlign w:val="center"/>
          </w:tcPr>
          <w:p w:rsidR="00E3503B" w:rsidRDefault="00E3503B" w:rsidP="0001431C">
            <w:pPr>
              <w:jc w:val="center"/>
              <w:rPr>
                <w:rFonts w:ascii="宋体" w:hAnsi="宋体"/>
                <w:color w:val="000000"/>
                <w:sz w:val="24"/>
                <w:szCs w:val="24"/>
              </w:rPr>
            </w:pPr>
            <w:r>
              <w:rPr>
                <w:rFonts w:ascii="宋体" w:hAnsi="宋体" w:hint="eastAsia"/>
                <w:color w:val="000000"/>
                <w:sz w:val="24"/>
                <w:szCs w:val="24"/>
              </w:rPr>
              <w:t>无</w:t>
            </w:r>
          </w:p>
        </w:tc>
      </w:tr>
      <w:tr w:rsidR="00E3503B" w:rsidTr="0001431C">
        <w:trPr>
          <w:trHeight w:val="611"/>
        </w:trPr>
        <w:tc>
          <w:tcPr>
            <w:tcW w:w="8400" w:type="dxa"/>
            <w:gridSpan w:val="3"/>
            <w:vAlign w:val="center"/>
          </w:tcPr>
          <w:p w:rsidR="00E3503B" w:rsidRDefault="00E3503B" w:rsidP="0001431C">
            <w:pPr>
              <w:spacing w:line="312" w:lineRule="auto"/>
              <w:jc w:val="left"/>
              <w:rPr>
                <w:rFonts w:ascii="宋体" w:hAnsi="宋体"/>
                <w:color w:val="000000"/>
                <w:sz w:val="24"/>
                <w:szCs w:val="24"/>
              </w:rPr>
            </w:pPr>
            <w:r>
              <w:rPr>
                <w:rFonts w:ascii="宋体" w:hAnsi="宋体" w:hint="eastAsia"/>
                <w:color w:val="000000"/>
                <w:sz w:val="24"/>
                <w:szCs w:val="24"/>
              </w:rPr>
              <w:t>备注：签约培训机构在当年开展的培训中有两期以上被评为“不合格”的，取消该培训机构下年度政策大讲堂参与资格。</w:t>
            </w:r>
          </w:p>
        </w:tc>
      </w:tr>
    </w:tbl>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补贴于当年</w:t>
      </w:r>
      <w:r>
        <w:rPr>
          <w:rFonts w:ascii="仿宋" w:eastAsia="仿宋" w:hAnsi="仿宋" w:cs="宋体"/>
          <w:color w:val="000000"/>
          <w:kern w:val="0"/>
          <w:sz w:val="32"/>
          <w:szCs w:val="32"/>
        </w:rPr>
        <w:t>12</w:t>
      </w:r>
      <w:r>
        <w:rPr>
          <w:rFonts w:ascii="仿宋" w:eastAsia="仿宋" w:hAnsi="仿宋" w:cs="宋体" w:hint="eastAsia"/>
          <w:color w:val="000000"/>
          <w:kern w:val="0"/>
          <w:sz w:val="32"/>
          <w:szCs w:val="32"/>
        </w:rPr>
        <w:t>月</w:t>
      </w:r>
      <w:r>
        <w:rPr>
          <w:rFonts w:ascii="仿宋" w:eastAsia="仿宋" w:hAnsi="仿宋" w:cs="宋体"/>
          <w:color w:val="000000"/>
          <w:kern w:val="0"/>
          <w:sz w:val="32"/>
          <w:szCs w:val="32"/>
        </w:rPr>
        <w:t>25</w:t>
      </w:r>
      <w:r>
        <w:rPr>
          <w:rFonts w:ascii="仿宋" w:eastAsia="仿宋" w:hAnsi="仿宋" w:cs="宋体" w:hint="eastAsia"/>
          <w:color w:val="000000"/>
          <w:kern w:val="0"/>
          <w:sz w:val="32"/>
          <w:szCs w:val="32"/>
        </w:rPr>
        <w:t>日前</w:t>
      </w:r>
      <w:r>
        <w:rPr>
          <w:rFonts w:ascii="仿宋" w:eastAsia="仿宋" w:hAnsi="仿宋" w:cs="宋体" w:hint="eastAsia"/>
          <w:kern w:val="0"/>
          <w:sz w:val="32"/>
          <w:szCs w:val="32"/>
        </w:rPr>
        <w:t>通过中小企业创业创新电子服务券按流程一次性发放，享受自治区政策大讲堂补贴的培训机构，盟市不再重复补贴。</w:t>
      </w:r>
      <w:r>
        <w:rPr>
          <w:rFonts w:ascii="仿宋" w:eastAsia="仿宋" w:hAnsi="仿宋" w:cs="宋体" w:hint="eastAsia"/>
          <w:bCs/>
          <w:kern w:val="0"/>
          <w:sz w:val="32"/>
          <w:szCs w:val="32"/>
        </w:rPr>
        <w:t>第三方监督评价机构</w:t>
      </w:r>
      <w:r>
        <w:rPr>
          <w:rFonts w:ascii="仿宋" w:eastAsia="仿宋" w:hAnsi="仿宋" w:cs="宋体" w:hint="eastAsia"/>
          <w:kern w:val="0"/>
          <w:sz w:val="32"/>
          <w:szCs w:val="32"/>
        </w:rPr>
        <w:t>按照年度培训补贴总金额的3-</w:t>
      </w:r>
      <w:r>
        <w:rPr>
          <w:rFonts w:ascii="仿宋" w:eastAsia="仿宋" w:hAnsi="仿宋" w:cs="宋体"/>
          <w:kern w:val="0"/>
          <w:sz w:val="32"/>
          <w:szCs w:val="32"/>
        </w:rPr>
        <w:t>5%</w:t>
      </w:r>
      <w:r>
        <w:rPr>
          <w:rFonts w:ascii="仿宋" w:eastAsia="仿宋" w:hAnsi="仿宋" w:cs="宋体" w:hint="eastAsia"/>
          <w:kern w:val="0"/>
          <w:sz w:val="32"/>
          <w:szCs w:val="32"/>
        </w:rPr>
        <w:t>提取评审费。</w:t>
      </w:r>
    </w:p>
    <w:p w:rsidR="00E3503B" w:rsidRDefault="00E3503B" w:rsidP="00E3503B">
      <w:pPr>
        <w:adjustRightInd w:val="0"/>
        <w:snapToGrid w:val="0"/>
        <w:spacing w:line="360" w:lineRule="auto"/>
        <w:ind w:firstLineChars="196" w:firstLine="627"/>
        <w:rPr>
          <w:rFonts w:ascii="黑体" w:eastAsia="黑体" w:hAnsi="仿宋" w:cs="宋体"/>
          <w:bCs/>
          <w:kern w:val="0"/>
          <w:sz w:val="32"/>
          <w:szCs w:val="32"/>
        </w:rPr>
      </w:pPr>
      <w:r>
        <w:rPr>
          <w:rFonts w:ascii="黑体" w:eastAsia="黑体" w:hAnsi="仿宋" w:cs="宋体" w:hint="eastAsia"/>
          <w:bCs/>
          <w:kern w:val="0"/>
          <w:sz w:val="32"/>
          <w:szCs w:val="32"/>
        </w:rPr>
        <w:t>五、考评材料报送</w:t>
      </w:r>
    </w:p>
    <w:p w:rsidR="00E3503B" w:rsidRDefault="00E3503B" w:rsidP="00E3503B">
      <w:pPr>
        <w:adjustRightInd w:val="0"/>
        <w:snapToGrid w:val="0"/>
        <w:spacing w:line="360" w:lineRule="auto"/>
        <w:ind w:firstLineChars="196" w:firstLine="627"/>
        <w:rPr>
          <w:rFonts w:ascii="仿宋_GB2312" w:eastAsia="仿宋_GB2312" w:hAnsi="宋体"/>
          <w:sz w:val="32"/>
          <w:szCs w:val="32"/>
        </w:rPr>
      </w:pPr>
      <w:r>
        <w:rPr>
          <w:rFonts w:ascii="仿宋" w:eastAsia="仿宋" w:hAnsi="仿宋" w:cs="宋体" w:hint="eastAsia"/>
          <w:bCs/>
          <w:kern w:val="0"/>
          <w:sz w:val="32"/>
          <w:szCs w:val="32"/>
        </w:rPr>
        <w:t>考评</w:t>
      </w:r>
      <w:r>
        <w:rPr>
          <w:rFonts w:ascii="仿宋" w:eastAsia="仿宋" w:hAnsi="仿宋" w:hint="eastAsia"/>
          <w:sz w:val="32"/>
          <w:szCs w:val="32"/>
        </w:rPr>
        <w:t>周期为</w:t>
      </w:r>
      <w:r>
        <w:rPr>
          <w:rFonts w:ascii="仿宋_GB2312" w:eastAsia="仿宋_GB2312" w:hAnsi="宋体" w:hint="eastAsia"/>
          <w:sz w:val="32"/>
          <w:szCs w:val="32"/>
        </w:rPr>
        <w:t>按场评价、年度兑现。培训机构在培训结束后</w:t>
      </w:r>
      <w:r>
        <w:rPr>
          <w:rFonts w:ascii="仿宋_GB2312" w:eastAsia="仿宋_GB2312" w:hAnsi="宋体"/>
          <w:sz w:val="32"/>
          <w:szCs w:val="32"/>
        </w:rPr>
        <w:t>7</w:t>
      </w:r>
      <w:r>
        <w:rPr>
          <w:rFonts w:ascii="仿宋_GB2312" w:eastAsia="仿宋_GB2312" w:hAnsi="宋体" w:hint="eastAsia"/>
          <w:sz w:val="32"/>
          <w:szCs w:val="32"/>
        </w:rPr>
        <w:t>个工作日内按照评价标准向属地窗口服务平台报送培训材料。自治区枢纽服务平台收到汇总材料后一个月之内完成考评工作，并将考评结果报送到自治区中小企业局。自治区中小企业局于本年度</w:t>
      </w:r>
      <w:r>
        <w:rPr>
          <w:rFonts w:ascii="仿宋_GB2312" w:eastAsia="仿宋_GB2312" w:hAnsi="宋体"/>
          <w:sz w:val="32"/>
          <w:szCs w:val="32"/>
        </w:rPr>
        <w:t>12</w:t>
      </w:r>
      <w:r>
        <w:rPr>
          <w:rFonts w:ascii="仿宋_GB2312" w:eastAsia="仿宋_GB2312" w:hAnsi="宋体" w:hint="eastAsia"/>
          <w:sz w:val="32"/>
          <w:szCs w:val="32"/>
        </w:rPr>
        <w:t>月</w:t>
      </w:r>
      <w:r>
        <w:rPr>
          <w:rFonts w:ascii="仿宋_GB2312" w:eastAsia="仿宋_GB2312" w:hAnsi="宋体"/>
          <w:sz w:val="32"/>
          <w:szCs w:val="32"/>
        </w:rPr>
        <w:t>10</w:t>
      </w:r>
      <w:r>
        <w:rPr>
          <w:rFonts w:ascii="仿宋_GB2312" w:eastAsia="仿宋_GB2312" w:hAnsi="宋体" w:hint="eastAsia"/>
          <w:sz w:val="32"/>
          <w:szCs w:val="32"/>
        </w:rPr>
        <w:t>日前出具年度考评报告。</w:t>
      </w:r>
    </w:p>
    <w:p w:rsidR="00E3503B" w:rsidRDefault="00E3503B" w:rsidP="00E3503B">
      <w:pPr>
        <w:adjustRightInd w:val="0"/>
        <w:snapToGrid w:val="0"/>
        <w:spacing w:line="360" w:lineRule="auto"/>
        <w:ind w:firstLineChars="196" w:firstLine="627"/>
        <w:rPr>
          <w:rFonts w:ascii="黑体" w:eastAsia="黑体" w:hAnsi="仿宋"/>
          <w:bCs/>
          <w:sz w:val="32"/>
          <w:szCs w:val="32"/>
        </w:rPr>
      </w:pPr>
      <w:r>
        <w:rPr>
          <w:rFonts w:ascii="黑体" w:eastAsia="黑体" w:hAnsi="仿宋" w:hint="eastAsia"/>
          <w:bCs/>
          <w:sz w:val="32"/>
          <w:szCs w:val="32"/>
        </w:rPr>
        <w:t>六、表彰奖励</w:t>
      </w:r>
    </w:p>
    <w:p w:rsidR="00E3503B" w:rsidRDefault="00E3503B" w:rsidP="00E3503B">
      <w:pPr>
        <w:adjustRightInd w:val="0"/>
        <w:snapToGrid w:val="0"/>
        <w:spacing w:line="360" w:lineRule="auto"/>
        <w:ind w:firstLineChars="196" w:firstLine="627"/>
        <w:rPr>
          <w:rFonts w:ascii="仿宋" w:eastAsia="仿宋" w:hAnsi="仿宋" w:cs="宋体"/>
          <w:kern w:val="0"/>
          <w:sz w:val="32"/>
          <w:szCs w:val="32"/>
        </w:rPr>
      </w:pPr>
      <w:r>
        <w:rPr>
          <w:rFonts w:ascii="仿宋" w:eastAsia="仿宋" w:hAnsi="仿宋" w:cs="宋体" w:hint="eastAsia"/>
          <w:kern w:val="0"/>
          <w:sz w:val="32"/>
          <w:szCs w:val="32"/>
        </w:rPr>
        <w:lastRenderedPageBreak/>
        <w:t>自治区中小企业局对政策大讲堂开展工作优秀单位和培训案例进行宣传表彰，每年设立优秀组织奖、“十佳”优秀培训机构、“十佳”课程，分别给予相应奖励。</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（一）“十佳”优秀培训机构（培训机构得分</w:t>
      </w:r>
      <w:r>
        <w:rPr>
          <w:rFonts w:ascii="仿宋" w:eastAsia="仿宋" w:hAnsi="仿宋" w:cs="宋体"/>
          <w:kern w:val="0"/>
          <w:sz w:val="32"/>
          <w:szCs w:val="32"/>
        </w:rPr>
        <w:t>=</w:t>
      </w:r>
      <w:r>
        <w:rPr>
          <w:rFonts w:ascii="仿宋" w:eastAsia="仿宋" w:hAnsi="仿宋" w:cs="宋体" w:hint="eastAsia"/>
          <w:kern w:val="0"/>
          <w:sz w:val="32"/>
          <w:szCs w:val="32"/>
        </w:rPr>
        <w:t>参训人数×</w:t>
      </w:r>
      <w:r>
        <w:rPr>
          <w:rFonts w:ascii="仿宋" w:eastAsia="仿宋" w:hAnsi="仿宋" w:cs="宋体"/>
          <w:kern w:val="0"/>
          <w:sz w:val="32"/>
          <w:szCs w:val="32"/>
        </w:rPr>
        <w:t>50%+</w:t>
      </w:r>
      <w:r>
        <w:rPr>
          <w:rFonts w:ascii="仿宋" w:eastAsia="仿宋" w:hAnsi="仿宋" w:cs="宋体" w:hint="eastAsia"/>
          <w:kern w:val="0"/>
          <w:sz w:val="32"/>
          <w:szCs w:val="32"/>
        </w:rPr>
        <w:t>课程综合得分×</w:t>
      </w:r>
      <w:r>
        <w:rPr>
          <w:rFonts w:ascii="仿宋" w:eastAsia="仿宋" w:hAnsi="仿宋" w:cs="宋体"/>
          <w:kern w:val="0"/>
          <w:sz w:val="32"/>
          <w:szCs w:val="32"/>
        </w:rPr>
        <w:t>50%</w:t>
      </w:r>
      <w:r>
        <w:rPr>
          <w:rFonts w:ascii="仿宋" w:eastAsia="仿宋" w:hAnsi="仿宋" w:cs="宋体" w:hint="eastAsia"/>
          <w:kern w:val="0"/>
          <w:sz w:val="32"/>
          <w:szCs w:val="32"/>
        </w:rPr>
        <w:t>）；“十佳”课程（课程得分</w:t>
      </w:r>
      <w:r>
        <w:rPr>
          <w:rFonts w:ascii="仿宋" w:eastAsia="仿宋" w:hAnsi="仿宋" w:cs="宋体"/>
          <w:kern w:val="0"/>
          <w:sz w:val="32"/>
          <w:szCs w:val="32"/>
        </w:rPr>
        <w:t>=</w:t>
      </w:r>
      <w:r>
        <w:rPr>
          <w:rFonts w:ascii="仿宋" w:eastAsia="仿宋" w:hAnsi="仿宋" w:cs="宋体" w:hint="eastAsia"/>
          <w:kern w:val="0"/>
          <w:sz w:val="32"/>
          <w:szCs w:val="32"/>
        </w:rPr>
        <w:t>课程综合得分）。</w:t>
      </w:r>
    </w:p>
    <w:p w:rsidR="00E3503B" w:rsidRDefault="00E3503B" w:rsidP="00E3503B">
      <w:pPr>
        <w:widowControl/>
        <w:adjustRightInd w:val="0"/>
        <w:snapToGrid w:val="0"/>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（二）每年底对盟市窗口服务平台全年培训任务完成情况、培训总人数等指标进行综合考评，并根据考评结果进行分级表彰奖励。</w:t>
      </w:r>
    </w:p>
    <w:p w:rsidR="00E3503B" w:rsidRDefault="00E3503B" w:rsidP="00E3503B">
      <w:pPr>
        <w:widowControl/>
        <w:adjustRightInd w:val="0"/>
        <w:snapToGrid w:val="0"/>
        <w:spacing w:line="360" w:lineRule="auto"/>
        <w:ind w:firstLineChars="300" w:firstLine="960"/>
        <w:rPr>
          <w:rFonts w:ascii="仿宋" w:eastAsia="仿宋" w:hAnsi="仿宋" w:cs="宋体"/>
          <w:kern w:val="0"/>
          <w:sz w:val="32"/>
          <w:szCs w:val="32"/>
        </w:rPr>
      </w:pPr>
    </w:p>
    <w:p w:rsidR="00E3503B" w:rsidRDefault="00E3503B" w:rsidP="00E3503B">
      <w:pPr>
        <w:widowControl/>
        <w:adjustRightInd w:val="0"/>
        <w:snapToGrid w:val="0"/>
        <w:spacing w:line="360" w:lineRule="auto"/>
        <w:ind w:firstLineChars="300" w:firstLine="960"/>
        <w:rPr>
          <w:rFonts w:ascii="仿宋" w:eastAsia="仿宋" w:hAnsi="仿宋" w:cs="宋体"/>
          <w:kern w:val="0"/>
          <w:sz w:val="32"/>
          <w:szCs w:val="32"/>
        </w:rPr>
      </w:pPr>
    </w:p>
    <w:p w:rsidR="00E3503B" w:rsidRDefault="00E3503B" w:rsidP="00E3503B">
      <w:pPr>
        <w:widowControl/>
        <w:adjustRightInd w:val="0"/>
        <w:snapToGrid w:val="0"/>
        <w:spacing w:line="360" w:lineRule="auto"/>
        <w:ind w:firstLineChars="300" w:firstLine="960"/>
        <w:rPr>
          <w:rFonts w:ascii="仿宋" w:eastAsia="仿宋" w:hAnsi="仿宋" w:cs="宋体"/>
          <w:kern w:val="0"/>
          <w:sz w:val="32"/>
          <w:szCs w:val="32"/>
        </w:rPr>
      </w:pPr>
    </w:p>
    <w:p w:rsidR="00E3503B" w:rsidRDefault="00E3503B" w:rsidP="00E3503B">
      <w:pPr>
        <w:widowControl/>
        <w:adjustRightInd w:val="0"/>
        <w:snapToGrid w:val="0"/>
        <w:spacing w:line="360" w:lineRule="auto"/>
        <w:ind w:firstLineChars="300" w:firstLine="960"/>
        <w:rPr>
          <w:rFonts w:ascii="仿宋" w:eastAsia="仿宋" w:hAnsi="仿宋" w:cs="宋体"/>
          <w:kern w:val="0"/>
          <w:sz w:val="32"/>
          <w:szCs w:val="32"/>
        </w:rPr>
      </w:pPr>
    </w:p>
    <w:p w:rsidR="00E3503B" w:rsidRDefault="00E3503B" w:rsidP="00E3503B">
      <w:pPr>
        <w:widowControl/>
        <w:adjustRightInd w:val="0"/>
        <w:snapToGrid w:val="0"/>
        <w:spacing w:line="360" w:lineRule="auto"/>
        <w:ind w:firstLineChars="300" w:firstLine="960"/>
        <w:rPr>
          <w:rFonts w:ascii="仿宋" w:eastAsia="仿宋" w:hAnsi="仿宋" w:cs="宋体"/>
          <w:kern w:val="0"/>
          <w:sz w:val="32"/>
          <w:szCs w:val="32"/>
        </w:rPr>
      </w:pPr>
    </w:p>
    <w:p w:rsidR="00E3503B" w:rsidRDefault="00E3503B" w:rsidP="00E3503B">
      <w:pPr>
        <w:widowControl/>
        <w:adjustRightInd w:val="0"/>
        <w:snapToGrid w:val="0"/>
        <w:spacing w:line="360" w:lineRule="auto"/>
        <w:ind w:firstLineChars="300" w:firstLine="960"/>
        <w:rPr>
          <w:rFonts w:ascii="仿宋" w:eastAsia="仿宋" w:hAnsi="仿宋" w:cs="宋体"/>
          <w:kern w:val="0"/>
          <w:sz w:val="32"/>
          <w:szCs w:val="32"/>
        </w:rPr>
      </w:pPr>
    </w:p>
    <w:p w:rsidR="00E3503B" w:rsidRDefault="00E3503B" w:rsidP="00E3503B">
      <w:pPr>
        <w:widowControl/>
        <w:adjustRightInd w:val="0"/>
        <w:snapToGrid w:val="0"/>
        <w:spacing w:line="360" w:lineRule="auto"/>
        <w:ind w:firstLineChars="300" w:firstLine="960"/>
        <w:rPr>
          <w:rFonts w:ascii="仿宋" w:eastAsia="仿宋" w:hAnsi="仿宋" w:cs="宋体"/>
          <w:kern w:val="0"/>
          <w:sz w:val="32"/>
          <w:szCs w:val="32"/>
        </w:rPr>
      </w:pPr>
    </w:p>
    <w:p w:rsidR="00E3503B" w:rsidRDefault="00E3503B" w:rsidP="00E3503B">
      <w:pPr>
        <w:widowControl/>
        <w:adjustRightInd w:val="0"/>
        <w:snapToGrid w:val="0"/>
        <w:spacing w:line="360" w:lineRule="auto"/>
        <w:ind w:firstLineChars="300" w:firstLine="960"/>
        <w:rPr>
          <w:rFonts w:ascii="仿宋" w:eastAsia="仿宋" w:hAnsi="仿宋" w:cs="宋体"/>
          <w:kern w:val="0"/>
          <w:sz w:val="32"/>
          <w:szCs w:val="32"/>
        </w:rPr>
      </w:pPr>
    </w:p>
    <w:p w:rsidR="00E3503B" w:rsidRDefault="00E3503B" w:rsidP="00E3503B">
      <w:pPr>
        <w:spacing w:beforeLines="50" w:before="156" w:afterLines="50" w:after="156"/>
        <w:jc w:val="center"/>
        <w:rPr>
          <w:rFonts w:ascii="Times New Roman" w:hAnsi="Times New Roman"/>
          <w:b/>
          <w:sz w:val="44"/>
          <w:szCs w:val="44"/>
        </w:rPr>
      </w:pPr>
    </w:p>
    <w:p w:rsidR="00E3503B" w:rsidRDefault="00E3503B" w:rsidP="00E3503B">
      <w:pPr>
        <w:spacing w:beforeLines="50" w:before="156" w:afterLines="50" w:after="156"/>
        <w:jc w:val="center"/>
        <w:rPr>
          <w:rFonts w:ascii="Times New Roman" w:hAnsi="Times New Roman"/>
          <w:b/>
          <w:sz w:val="44"/>
          <w:szCs w:val="44"/>
        </w:rPr>
        <w:sectPr w:rsidR="00E3503B">
          <w:pgSz w:w="11906" w:h="16838"/>
          <w:pgMar w:top="1440" w:right="1797" w:bottom="1440" w:left="1797" w:header="851" w:footer="992" w:gutter="0"/>
          <w:cols w:space="720"/>
          <w:titlePg/>
          <w:docGrid w:type="lines" w:linePitch="312"/>
        </w:sectPr>
      </w:pPr>
    </w:p>
    <w:p w:rsidR="00E3503B" w:rsidRDefault="00E3503B" w:rsidP="00E3503B">
      <w:pPr>
        <w:spacing w:beforeLines="50" w:before="156" w:afterLines="50" w:after="156"/>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lastRenderedPageBreak/>
        <w:t>万户中小企业政策大讲堂评价反馈表</w:t>
      </w:r>
    </w:p>
    <w:p w:rsidR="00E3503B" w:rsidRDefault="00E3503B" w:rsidP="00E3503B">
      <w:r>
        <w:rPr>
          <w:rFonts w:hint="eastAsia"/>
        </w:rPr>
        <w:t>培训机构：</w:t>
      </w:r>
      <w:r>
        <w:t xml:space="preserve">                                           </w:t>
      </w:r>
      <w:r>
        <w:rPr>
          <w:rFonts w:hint="eastAsia"/>
        </w:rPr>
        <w:t>填表时间：</w:t>
      </w:r>
      <w:r>
        <w:t xml:space="preserve">  </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314"/>
        <w:gridCol w:w="890"/>
        <w:gridCol w:w="1765"/>
        <w:gridCol w:w="7"/>
        <w:gridCol w:w="705"/>
        <w:gridCol w:w="51"/>
        <w:gridCol w:w="872"/>
        <w:gridCol w:w="29"/>
        <w:gridCol w:w="721"/>
        <w:gridCol w:w="173"/>
        <w:gridCol w:w="294"/>
        <w:gridCol w:w="433"/>
        <w:gridCol w:w="196"/>
        <w:gridCol w:w="163"/>
        <w:gridCol w:w="360"/>
        <w:gridCol w:w="402"/>
        <w:gridCol w:w="927"/>
      </w:tblGrid>
      <w:tr w:rsidR="00E3503B" w:rsidTr="0001431C">
        <w:trPr>
          <w:cantSplit/>
          <w:trHeight w:val="454"/>
          <w:jc w:val="center"/>
        </w:trPr>
        <w:tc>
          <w:tcPr>
            <w:tcW w:w="4555" w:type="dxa"/>
            <w:gridSpan w:val="6"/>
            <w:vAlign w:val="center"/>
          </w:tcPr>
          <w:p w:rsidR="00E3503B" w:rsidRDefault="00E3503B" w:rsidP="0001431C">
            <w:pPr>
              <w:jc w:val="center"/>
            </w:pPr>
            <w:r>
              <w:rPr>
                <w:rFonts w:hint="eastAsia"/>
              </w:rPr>
              <w:t>测评内容</w:t>
            </w:r>
          </w:p>
        </w:tc>
        <w:tc>
          <w:tcPr>
            <w:tcW w:w="923" w:type="dxa"/>
            <w:gridSpan w:val="2"/>
            <w:vAlign w:val="center"/>
          </w:tcPr>
          <w:p w:rsidR="00E3503B" w:rsidRDefault="00E3503B" w:rsidP="0001431C">
            <w:pPr>
              <w:jc w:val="center"/>
            </w:pPr>
            <w:r>
              <w:rPr>
                <w:rFonts w:hint="eastAsia"/>
              </w:rPr>
              <w:t>满意</w:t>
            </w:r>
          </w:p>
        </w:tc>
        <w:tc>
          <w:tcPr>
            <w:tcW w:w="2771" w:type="dxa"/>
            <w:gridSpan w:val="9"/>
            <w:vAlign w:val="center"/>
          </w:tcPr>
          <w:p w:rsidR="00E3503B" w:rsidRDefault="00E3503B" w:rsidP="0001431C">
            <w:pPr>
              <w:jc w:val="center"/>
            </w:pPr>
            <w:r>
              <w:rPr>
                <w:rFonts w:hint="eastAsia"/>
              </w:rPr>
              <w:t>比较满意</w:t>
            </w:r>
          </w:p>
        </w:tc>
        <w:tc>
          <w:tcPr>
            <w:tcW w:w="927" w:type="dxa"/>
            <w:vAlign w:val="center"/>
          </w:tcPr>
          <w:p w:rsidR="00E3503B" w:rsidRDefault="00E3503B" w:rsidP="0001431C">
            <w:pPr>
              <w:jc w:val="center"/>
            </w:pPr>
            <w:r>
              <w:rPr>
                <w:rFonts w:hint="eastAsia"/>
              </w:rPr>
              <w:t>不满意</w:t>
            </w:r>
          </w:p>
        </w:tc>
      </w:tr>
      <w:tr w:rsidR="00E3503B" w:rsidTr="0001431C">
        <w:trPr>
          <w:cantSplit/>
          <w:trHeight w:val="454"/>
          <w:jc w:val="center"/>
        </w:trPr>
        <w:tc>
          <w:tcPr>
            <w:tcW w:w="1188" w:type="dxa"/>
            <w:gridSpan w:val="2"/>
            <w:vMerge w:val="restart"/>
            <w:vAlign w:val="center"/>
          </w:tcPr>
          <w:p w:rsidR="00E3503B" w:rsidRDefault="00E3503B" w:rsidP="0001431C">
            <w:pPr>
              <w:jc w:val="center"/>
            </w:pPr>
            <w:r>
              <w:rPr>
                <w:rFonts w:hint="eastAsia"/>
              </w:rPr>
              <w:t>培训效果</w:t>
            </w:r>
          </w:p>
          <w:p w:rsidR="00E3503B" w:rsidRDefault="00E3503B" w:rsidP="0001431C">
            <w:pPr>
              <w:jc w:val="center"/>
            </w:pPr>
            <w:r>
              <w:rPr>
                <w:rFonts w:hint="eastAsia"/>
              </w:rPr>
              <w:t>（</w:t>
            </w:r>
            <w:r>
              <w:t>70</w:t>
            </w:r>
            <w:r>
              <w:rPr>
                <w:rFonts w:hint="eastAsia"/>
              </w:rPr>
              <w:t>分）</w:t>
            </w:r>
          </w:p>
        </w:tc>
        <w:tc>
          <w:tcPr>
            <w:tcW w:w="3367" w:type="dxa"/>
            <w:gridSpan w:val="4"/>
            <w:vAlign w:val="center"/>
          </w:tcPr>
          <w:p w:rsidR="00E3503B" w:rsidRDefault="00E3503B" w:rsidP="0001431C">
            <w:pPr>
              <w:jc w:val="left"/>
            </w:pPr>
            <w:r>
              <w:rPr>
                <w:rFonts w:hint="eastAsia"/>
              </w:rPr>
              <w:t>培训内容的针对性与科学性</w:t>
            </w:r>
          </w:p>
        </w:tc>
        <w:tc>
          <w:tcPr>
            <w:tcW w:w="923" w:type="dxa"/>
            <w:gridSpan w:val="2"/>
            <w:vAlign w:val="center"/>
          </w:tcPr>
          <w:p w:rsidR="00E3503B" w:rsidRDefault="00E3503B" w:rsidP="0001431C">
            <w:pPr>
              <w:jc w:val="center"/>
              <w:rPr>
                <w:sz w:val="28"/>
                <w:szCs w:val="28"/>
              </w:rPr>
            </w:pPr>
            <w:r>
              <w:rPr>
                <w:sz w:val="28"/>
                <w:szCs w:val="28"/>
              </w:rPr>
              <w:t>□</w:t>
            </w:r>
            <w:r>
              <w:rPr>
                <w:szCs w:val="21"/>
              </w:rPr>
              <w:t>25</w:t>
            </w:r>
          </w:p>
        </w:tc>
        <w:tc>
          <w:tcPr>
            <w:tcW w:w="923" w:type="dxa"/>
            <w:gridSpan w:val="3"/>
            <w:vAlign w:val="center"/>
          </w:tcPr>
          <w:p w:rsidR="00E3503B" w:rsidRDefault="00E3503B" w:rsidP="0001431C">
            <w:pPr>
              <w:jc w:val="center"/>
            </w:pPr>
            <w:r>
              <w:rPr>
                <w:sz w:val="28"/>
                <w:szCs w:val="28"/>
              </w:rPr>
              <w:t>□</w:t>
            </w:r>
            <w:r>
              <w:rPr>
                <w:szCs w:val="21"/>
              </w:rPr>
              <w:t>20</w:t>
            </w:r>
          </w:p>
        </w:tc>
        <w:tc>
          <w:tcPr>
            <w:tcW w:w="923" w:type="dxa"/>
            <w:gridSpan w:val="3"/>
            <w:vAlign w:val="center"/>
          </w:tcPr>
          <w:p w:rsidR="00E3503B" w:rsidRDefault="00E3503B" w:rsidP="0001431C">
            <w:pPr>
              <w:jc w:val="center"/>
            </w:pPr>
            <w:r>
              <w:rPr>
                <w:sz w:val="28"/>
                <w:szCs w:val="28"/>
              </w:rPr>
              <w:t>□</w:t>
            </w:r>
            <w:r>
              <w:t>17</w:t>
            </w:r>
          </w:p>
        </w:tc>
        <w:tc>
          <w:tcPr>
            <w:tcW w:w="925" w:type="dxa"/>
            <w:gridSpan w:val="3"/>
            <w:vAlign w:val="center"/>
          </w:tcPr>
          <w:p w:rsidR="00E3503B" w:rsidRDefault="00E3503B" w:rsidP="0001431C">
            <w:pPr>
              <w:jc w:val="center"/>
            </w:pPr>
            <w:r>
              <w:rPr>
                <w:sz w:val="28"/>
                <w:szCs w:val="28"/>
              </w:rPr>
              <w:t>□</w:t>
            </w:r>
            <w:r>
              <w:t>15</w:t>
            </w:r>
          </w:p>
        </w:tc>
        <w:tc>
          <w:tcPr>
            <w:tcW w:w="927" w:type="dxa"/>
            <w:vAlign w:val="center"/>
          </w:tcPr>
          <w:p w:rsidR="00E3503B" w:rsidRDefault="00E3503B" w:rsidP="0001431C">
            <w:pPr>
              <w:jc w:val="center"/>
            </w:pPr>
            <w:r>
              <w:rPr>
                <w:sz w:val="28"/>
                <w:szCs w:val="28"/>
              </w:rPr>
              <w:t>□</w:t>
            </w:r>
            <w:r>
              <w:t>10</w:t>
            </w:r>
          </w:p>
        </w:tc>
      </w:tr>
      <w:tr w:rsidR="00E3503B" w:rsidTr="0001431C">
        <w:trPr>
          <w:cantSplit/>
          <w:trHeight w:val="454"/>
          <w:jc w:val="center"/>
        </w:trPr>
        <w:tc>
          <w:tcPr>
            <w:tcW w:w="1188" w:type="dxa"/>
            <w:gridSpan w:val="2"/>
            <w:vMerge/>
            <w:vAlign w:val="center"/>
          </w:tcPr>
          <w:p w:rsidR="00E3503B" w:rsidRDefault="00E3503B" w:rsidP="0001431C">
            <w:pPr>
              <w:jc w:val="center"/>
            </w:pPr>
          </w:p>
        </w:tc>
        <w:tc>
          <w:tcPr>
            <w:tcW w:w="3367" w:type="dxa"/>
            <w:gridSpan w:val="4"/>
            <w:vAlign w:val="center"/>
          </w:tcPr>
          <w:p w:rsidR="00E3503B" w:rsidRDefault="00E3503B" w:rsidP="0001431C">
            <w:pPr>
              <w:jc w:val="left"/>
            </w:pPr>
            <w:r>
              <w:rPr>
                <w:rFonts w:hint="eastAsia"/>
              </w:rPr>
              <w:t>理论与实际的结合程度</w:t>
            </w:r>
          </w:p>
        </w:tc>
        <w:tc>
          <w:tcPr>
            <w:tcW w:w="923" w:type="dxa"/>
            <w:gridSpan w:val="2"/>
            <w:vAlign w:val="center"/>
          </w:tcPr>
          <w:p w:rsidR="00E3503B" w:rsidRDefault="00E3503B" w:rsidP="0001431C">
            <w:pPr>
              <w:jc w:val="center"/>
            </w:pPr>
            <w:r>
              <w:rPr>
                <w:sz w:val="28"/>
                <w:szCs w:val="28"/>
              </w:rPr>
              <w:t>□</w:t>
            </w:r>
            <w:r>
              <w:rPr>
                <w:szCs w:val="21"/>
              </w:rPr>
              <w:t>10</w:t>
            </w:r>
          </w:p>
        </w:tc>
        <w:tc>
          <w:tcPr>
            <w:tcW w:w="923" w:type="dxa"/>
            <w:gridSpan w:val="3"/>
            <w:vAlign w:val="center"/>
          </w:tcPr>
          <w:p w:rsidR="00E3503B" w:rsidRDefault="00E3503B" w:rsidP="0001431C">
            <w:pPr>
              <w:jc w:val="center"/>
            </w:pPr>
            <w:r>
              <w:rPr>
                <w:sz w:val="28"/>
                <w:szCs w:val="28"/>
              </w:rPr>
              <w:t>□</w:t>
            </w:r>
            <w:r>
              <w:rPr>
                <w:szCs w:val="21"/>
              </w:rPr>
              <w:t>8</w:t>
            </w:r>
          </w:p>
        </w:tc>
        <w:tc>
          <w:tcPr>
            <w:tcW w:w="923" w:type="dxa"/>
            <w:gridSpan w:val="3"/>
            <w:vAlign w:val="center"/>
          </w:tcPr>
          <w:p w:rsidR="00E3503B" w:rsidRDefault="00E3503B" w:rsidP="0001431C">
            <w:pPr>
              <w:jc w:val="center"/>
            </w:pPr>
            <w:r>
              <w:rPr>
                <w:sz w:val="28"/>
                <w:szCs w:val="28"/>
              </w:rPr>
              <w:t>□</w:t>
            </w:r>
            <w:r>
              <w:t>7</w:t>
            </w:r>
          </w:p>
        </w:tc>
        <w:tc>
          <w:tcPr>
            <w:tcW w:w="925" w:type="dxa"/>
            <w:gridSpan w:val="3"/>
            <w:vAlign w:val="center"/>
          </w:tcPr>
          <w:p w:rsidR="00E3503B" w:rsidRDefault="00E3503B" w:rsidP="0001431C">
            <w:pPr>
              <w:jc w:val="center"/>
            </w:pPr>
            <w:r>
              <w:rPr>
                <w:sz w:val="28"/>
                <w:szCs w:val="28"/>
              </w:rPr>
              <w:t>□</w:t>
            </w:r>
            <w:r>
              <w:t>6</w:t>
            </w:r>
          </w:p>
        </w:tc>
        <w:tc>
          <w:tcPr>
            <w:tcW w:w="927" w:type="dxa"/>
            <w:vAlign w:val="center"/>
          </w:tcPr>
          <w:p w:rsidR="00E3503B" w:rsidRDefault="00E3503B" w:rsidP="0001431C">
            <w:pPr>
              <w:jc w:val="center"/>
            </w:pPr>
            <w:r>
              <w:rPr>
                <w:sz w:val="28"/>
                <w:szCs w:val="28"/>
              </w:rPr>
              <w:t>□</w:t>
            </w:r>
            <w:r>
              <w:t>4</w:t>
            </w:r>
          </w:p>
        </w:tc>
      </w:tr>
      <w:tr w:rsidR="00E3503B" w:rsidTr="0001431C">
        <w:trPr>
          <w:cantSplit/>
          <w:trHeight w:val="454"/>
          <w:jc w:val="center"/>
        </w:trPr>
        <w:tc>
          <w:tcPr>
            <w:tcW w:w="1188" w:type="dxa"/>
            <w:gridSpan w:val="2"/>
            <w:vMerge/>
            <w:vAlign w:val="center"/>
          </w:tcPr>
          <w:p w:rsidR="00E3503B" w:rsidRDefault="00E3503B" w:rsidP="0001431C">
            <w:pPr>
              <w:jc w:val="center"/>
            </w:pPr>
          </w:p>
        </w:tc>
        <w:tc>
          <w:tcPr>
            <w:tcW w:w="3367" w:type="dxa"/>
            <w:gridSpan w:val="4"/>
            <w:vAlign w:val="center"/>
          </w:tcPr>
          <w:p w:rsidR="00E3503B" w:rsidRDefault="00E3503B" w:rsidP="0001431C">
            <w:pPr>
              <w:jc w:val="left"/>
            </w:pPr>
            <w:r>
              <w:rPr>
                <w:rFonts w:hint="eastAsia"/>
              </w:rPr>
              <w:t>培训方式的多样性与互动性</w:t>
            </w:r>
          </w:p>
        </w:tc>
        <w:tc>
          <w:tcPr>
            <w:tcW w:w="923" w:type="dxa"/>
            <w:gridSpan w:val="2"/>
            <w:vAlign w:val="center"/>
          </w:tcPr>
          <w:p w:rsidR="00E3503B" w:rsidRDefault="00E3503B" w:rsidP="0001431C">
            <w:pPr>
              <w:jc w:val="center"/>
            </w:pPr>
            <w:r>
              <w:rPr>
                <w:sz w:val="28"/>
                <w:szCs w:val="28"/>
              </w:rPr>
              <w:t>□</w:t>
            </w:r>
            <w:r>
              <w:rPr>
                <w:szCs w:val="21"/>
              </w:rPr>
              <w:t>10</w:t>
            </w:r>
          </w:p>
        </w:tc>
        <w:tc>
          <w:tcPr>
            <w:tcW w:w="923" w:type="dxa"/>
            <w:gridSpan w:val="3"/>
            <w:vAlign w:val="center"/>
          </w:tcPr>
          <w:p w:rsidR="00E3503B" w:rsidRDefault="00E3503B" w:rsidP="0001431C">
            <w:pPr>
              <w:jc w:val="center"/>
            </w:pPr>
            <w:r>
              <w:rPr>
                <w:sz w:val="28"/>
                <w:szCs w:val="28"/>
              </w:rPr>
              <w:t>□</w:t>
            </w:r>
            <w:r>
              <w:rPr>
                <w:szCs w:val="21"/>
              </w:rPr>
              <w:t>8</w:t>
            </w:r>
          </w:p>
        </w:tc>
        <w:tc>
          <w:tcPr>
            <w:tcW w:w="923" w:type="dxa"/>
            <w:gridSpan w:val="3"/>
            <w:vAlign w:val="center"/>
          </w:tcPr>
          <w:p w:rsidR="00E3503B" w:rsidRDefault="00E3503B" w:rsidP="0001431C">
            <w:pPr>
              <w:jc w:val="center"/>
            </w:pPr>
            <w:r>
              <w:rPr>
                <w:sz w:val="28"/>
                <w:szCs w:val="28"/>
              </w:rPr>
              <w:t>□</w:t>
            </w:r>
            <w:r>
              <w:t>7</w:t>
            </w:r>
          </w:p>
        </w:tc>
        <w:tc>
          <w:tcPr>
            <w:tcW w:w="925" w:type="dxa"/>
            <w:gridSpan w:val="3"/>
            <w:vAlign w:val="center"/>
          </w:tcPr>
          <w:p w:rsidR="00E3503B" w:rsidRDefault="00E3503B" w:rsidP="0001431C">
            <w:pPr>
              <w:jc w:val="center"/>
            </w:pPr>
            <w:r>
              <w:rPr>
                <w:sz w:val="28"/>
                <w:szCs w:val="28"/>
              </w:rPr>
              <w:t>□</w:t>
            </w:r>
            <w:r>
              <w:t>6</w:t>
            </w:r>
          </w:p>
        </w:tc>
        <w:tc>
          <w:tcPr>
            <w:tcW w:w="927" w:type="dxa"/>
            <w:vAlign w:val="center"/>
          </w:tcPr>
          <w:p w:rsidR="00E3503B" w:rsidRDefault="00E3503B" w:rsidP="0001431C">
            <w:pPr>
              <w:jc w:val="center"/>
            </w:pPr>
            <w:r>
              <w:rPr>
                <w:sz w:val="28"/>
                <w:szCs w:val="28"/>
              </w:rPr>
              <w:t>□</w:t>
            </w:r>
            <w:r>
              <w:t>4</w:t>
            </w:r>
          </w:p>
        </w:tc>
      </w:tr>
      <w:tr w:rsidR="00E3503B" w:rsidTr="0001431C">
        <w:trPr>
          <w:cantSplit/>
          <w:trHeight w:val="454"/>
          <w:jc w:val="center"/>
        </w:trPr>
        <w:tc>
          <w:tcPr>
            <w:tcW w:w="1188" w:type="dxa"/>
            <w:gridSpan w:val="2"/>
            <w:vMerge/>
            <w:vAlign w:val="center"/>
          </w:tcPr>
          <w:p w:rsidR="00E3503B" w:rsidRDefault="00E3503B" w:rsidP="0001431C">
            <w:pPr>
              <w:jc w:val="center"/>
            </w:pPr>
          </w:p>
        </w:tc>
        <w:tc>
          <w:tcPr>
            <w:tcW w:w="3367" w:type="dxa"/>
            <w:gridSpan w:val="4"/>
            <w:vAlign w:val="center"/>
          </w:tcPr>
          <w:p w:rsidR="00E3503B" w:rsidRDefault="00E3503B" w:rsidP="0001431C">
            <w:pPr>
              <w:jc w:val="left"/>
            </w:pPr>
            <w:r>
              <w:rPr>
                <w:rFonts w:hint="eastAsia"/>
              </w:rPr>
              <w:t>讲师的教学态度及精神面貌</w:t>
            </w:r>
          </w:p>
        </w:tc>
        <w:tc>
          <w:tcPr>
            <w:tcW w:w="923" w:type="dxa"/>
            <w:gridSpan w:val="2"/>
            <w:vAlign w:val="center"/>
          </w:tcPr>
          <w:p w:rsidR="00E3503B" w:rsidRDefault="00E3503B" w:rsidP="0001431C">
            <w:pPr>
              <w:jc w:val="center"/>
            </w:pPr>
            <w:r>
              <w:rPr>
                <w:sz w:val="28"/>
                <w:szCs w:val="28"/>
              </w:rPr>
              <w:t>□</w:t>
            </w:r>
            <w:r>
              <w:rPr>
                <w:szCs w:val="21"/>
              </w:rPr>
              <w:t>10</w:t>
            </w:r>
          </w:p>
        </w:tc>
        <w:tc>
          <w:tcPr>
            <w:tcW w:w="923" w:type="dxa"/>
            <w:gridSpan w:val="3"/>
            <w:vAlign w:val="center"/>
          </w:tcPr>
          <w:p w:rsidR="00E3503B" w:rsidRDefault="00E3503B" w:rsidP="0001431C">
            <w:pPr>
              <w:jc w:val="center"/>
            </w:pPr>
            <w:r>
              <w:rPr>
                <w:sz w:val="28"/>
                <w:szCs w:val="28"/>
              </w:rPr>
              <w:t>□</w:t>
            </w:r>
            <w:r>
              <w:rPr>
                <w:szCs w:val="21"/>
              </w:rPr>
              <w:t>8</w:t>
            </w:r>
          </w:p>
        </w:tc>
        <w:tc>
          <w:tcPr>
            <w:tcW w:w="923" w:type="dxa"/>
            <w:gridSpan w:val="3"/>
            <w:vAlign w:val="center"/>
          </w:tcPr>
          <w:p w:rsidR="00E3503B" w:rsidRDefault="00E3503B" w:rsidP="0001431C">
            <w:pPr>
              <w:jc w:val="center"/>
            </w:pPr>
            <w:r>
              <w:rPr>
                <w:sz w:val="28"/>
                <w:szCs w:val="28"/>
              </w:rPr>
              <w:t>□</w:t>
            </w:r>
            <w:r>
              <w:t>7</w:t>
            </w:r>
          </w:p>
        </w:tc>
        <w:tc>
          <w:tcPr>
            <w:tcW w:w="925" w:type="dxa"/>
            <w:gridSpan w:val="3"/>
            <w:vAlign w:val="center"/>
          </w:tcPr>
          <w:p w:rsidR="00E3503B" w:rsidRDefault="00E3503B" w:rsidP="0001431C">
            <w:pPr>
              <w:jc w:val="center"/>
            </w:pPr>
            <w:r>
              <w:rPr>
                <w:sz w:val="28"/>
                <w:szCs w:val="28"/>
              </w:rPr>
              <w:t>□</w:t>
            </w:r>
            <w:r>
              <w:t>6</w:t>
            </w:r>
          </w:p>
        </w:tc>
        <w:tc>
          <w:tcPr>
            <w:tcW w:w="927" w:type="dxa"/>
            <w:vAlign w:val="center"/>
          </w:tcPr>
          <w:p w:rsidR="00E3503B" w:rsidRDefault="00E3503B" w:rsidP="0001431C">
            <w:pPr>
              <w:jc w:val="center"/>
            </w:pPr>
            <w:r>
              <w:rPr>
                <w:sz w:val="28"/>
                <w:szCs w:val="28"/>
              </w:rPr>
              <w:t>□</w:t>
            </w:r>
            <w:r>
              <w:t>4</w:t>
            </w:r>
          </w:p>
        </w:tc>
      </w:tr>
      <w:tr w:rsidR="00E3503B" w:rsidTr="0001431C">
        <w:trPr>
          <w:cantSplit/>
          <w:trHeight w:val="454"/>
          <w:jc w:val="center"/>
        </w:trPr>
        <w:tc>
          <w:tcPr>
            <w:tcW w:w="1188" w:type="dxa"/>
            <w:gridSpan w:val="2"/>
            <w:vMerge/>
            <w:vAlign w:val="center"/>
          </w:tcPr>
          <w:p w:rsidR="00E3503B" w:rsidRDefault="00E3503B" w:rsidP="0001431C">
            <w:pPr>
              <w:jc w:val="center"/>
            </w:pPr>
          </w:p>
        </w:tc>
        <w:tc>
          <w:tcPr>
            <w:tcW w:w="3367" w:type="dxa"/>
            <w:gridSpan w:val="4"/>
            <w:vAlign w:val="center"/>
          </w:tcPr>
          <w:p w:rsidR="00E3503B" w:rsidRDefault="00E3503B" w:rsidP="0001431C">
            <w:pPr>
              <w:jc w:val="left"/>
            </w:pPr>
            <w:r>
              <w:rPr>
                <w:rFonts w:hint="eastAsia"/>
              </w:rPr>
              <w:t>讲师对培训进程及现场的掌控</w:t>
            </w:r>
          </w:p>
        </w:tc>
        <w:tc>
          <w:tcPr>
            <w:tcW w:w="923" w:type="dxa"/>
            <w:gridSpan w:val="2"/>
            <w:vAlign w:val="center"/>
          </w:tcPr>
          <w:p w:rsidR="00E3503B" w:rsidRDefault="00E3503B" w:rsidP="0001431C">
            <w:pPr>
              <w:jc w:val="center"/>
            </w:pPr>
            <w:r>
              <w:rPr>
                <w:sz w:val="28"/>
                <w:szCs w:val="28"/>
              </w:rPr>
              <w:t>□</w:t>
            </w:r>
            <w:r>
              <w:rPr>
                <w:szCs w:val="21"/>
              </w:rPr>
              <w:t>10</w:t>
            </w:r>
          </w:p>
        </w:tc>
        <w:tc>
          <w:tcPr>
            <w:tcW w:w="923" w:type="dxa"/>
            <w:gridSpan w:val="3"/>
            <w:vAlign w:val="center"/>
          </w:tcPr>
          <w:p w:rsidR="00E3503B" w:rsidRDefault="00E3503B" w:rsidP="0001431C">
            <w:pPr>
              <w:jc w:val="center"/>
            </w:pPr>
            <w:r>
              <w:rPr>
                <w:sz w:val="28"/>
                <w:szCs w:val="28"/>
              </w:rPr>
              <w:t>□</w:t>
            </w:r>
            <w:r>
              <w:rPr>
                <w:szCs w:val="21"/>
              </w:rPr>
              <w:t>8</w:t>
            </w:r>
          </w:p>
        </w:tc>
        <w:tc>
          <w:tcPr>
            <w:tcW w:w="923" w:type="dxa"/>
            <w:gridSpan w:val="3"/>
            <w:vAlign w:val="center"/>
          </w:tcPr>
          <w:p w:rsidR="00E3503B" w:rsidRDefault="00E3503B" w:rsidP="0001431C">
            <w:pPr>
              <w:jc w:val="center"/>
            </w:pPr>
            <w:r>
              <w:rPr>
                <w:sz w:val="28"/>
                <w:szCs w:val="28"/>
              </w:rPr>
              <w:t>□</w:t>
            </w:r>
            <w:r>
              <w:t>7</w:t>
            </w:r>
          </w:p>
        </w:tc>
        <w:tc>
          <w:tcPr>
            <w:tcW w:w="925" w:type="dxa"/>
            <w:gridSpan w:val="3"/>
            <w:vAlign w:val="center"/>
          </w:tcPr>
          <w:p w:rsidR="00E3503B" w:rsidRDefault="00E3503B" w:rsidP="0001431C">
            <w:pPr>
              <w:jc w:val="center"/>
            </w:pPr>
            <w:r>
              <w:rPr>
                <w:sz w:val="28"/>
                <w:szCs w:val="28"/>
              </w:rPr>
              <w:t>□</w:t>
            </w:r>
            <w:r>
              <w:t>6</w:t>
            </w:r>
          </w:p>
        </w:tc>
        <w:tc>
          <w:tcPr>
            <w:tcW w:w="927" w:type="dxa"/>
            <w:vAlign w:val="center"/>
          </w:tcPr>
          <w:p w:rsidR="00E3503B" w:rsidRDefault="00E3503B" w:rsidP="0001431C">
            <w:pPr>
              <w:jc w:val="center"/>
            </w:pPr>
            <w:r>
              <w:rPr>
                <w:sz w:val="28"/>
                <w:szCs w:val="28"/>
              </w:rPr>
              <w:t>□</w:t>
            </w:r>
            <w:r>
              <w:t>4</w:t>
            </w:r>
          </w:p>
        </w:tc>
      </w:tr>
      <w:tr w:rsidR="00E3503B" w:rsidTr="0001431C">
        <w:trPr>
          <w:cantSplit/>
          <w:trHeight w:val="454"/>
          <w:jc w:val="center"/>
        </w:trPr>
        <w:tc>
          <w:tcPr>
            <w:tcW w:w="1188" w:type="dxa"/>
            <w:gridSpan w:val="2"/>
            <w:vMerge/>
            <w:vAlign w:val="center"/>
          </w:tcPr>
          <w:p w:rsidR="00E3503B" w:rsidRDefault="00E3503B" w:rsidP="0001431C">
            <w:pPr>
              <w:jc w:val="center"/>
            </w:pPr>
          </w:p>
        </w:tc>
        <w:tc>
          <w:tcPr>
            <w:tcW w:w="3367" w:type="dxa"/>
            <w:gridSpan w:val="4"/>
            <w:vAlign w:val="center"/>
          </w:tcPr>
          <w:p w:rsidR="00E3503B" w:rsidRDefault="00E3503B" w:rsidP="0001431C">
            <w:pPr>
              <w:jc w:val="left"/>
            </w:pPr>
            <w:r>
              <w:rPr>
                <w:rFonts w:hint="eastAsia"/>
              </w:rPr>
              <w:t>培训资料及课件</w:t>
            </w:r>
          </w:p>
        </w:tc>
        <w:tc>
          <w:tcPr>
            <w:tcW w:w="923" w:type="dxa"/>
            <w:gridSpan w:val="2"/>
            <w:vAlign w:val="center"/>
          </w:tcPr>
          <w:p w:rsidR="00E3503B" w:rsidRDefault="00E3503B" w:rsidP="0001431C">
            <w:pPr>
              <w:jc w:val="center"/>
            </w:pPr>
            <w:r>
              <w:rPr>
                <w:sz w:val="28"/>
                <w:szCs w:val="28"/>
              </w:rPr>
              <w:t>□</w:t>
            </w:r>
            <w:r>
              <w:rPr>
                <w:szCs w:val="21"/>
              </w:rPr>
              <w:t>5</w:t>
            </w:r>
          </w:p>
        </w:tc>
        <w:tc>
          <w:tcPr>
            <w:tcW w:w="923" w:type="dxa"/>
            <w:gridSpan w:val="3"/>
            <w:vAlign w:val="center"/>
          </w:tcPr>
          <w:p w:rsidR="00E3503B" w:rsidRDefault="00E3503B" w:rsidP="0001431C">
            <w:pPr>
              <w:jc w:val="center"/>
            </w:pPr>
            <w:r>
              <w:rPr>
                <w:sz w:val="28"/>
                <w:szCs w:val="28"/>
              </w:rPr>
              <w:t>□</w:t>
            </w:r>
            <w:r>
              <w:rPr>
                <w:szCs w:val="21"/>
              </w:rPr>
              <w:t>4</w:t>
            </w:r>
          </w:p>
        </w:tc>
        <w:tc>
          <w:tcPr>
            <w:tcW w:w="923" w:type="dxa"/>
            <w:gridSpan w:val="3"/>
            <w:vAlign w:val="center"/>
          </w:tcPr>
          <w:p w:rsidR="00E3503B" w:rsidRDefault="00E3503B" w:rsidP="0001431C">
            <w:pPr>
              <w:jc w:val="center"/>
            </w:pPr>
            <w:r>
              <w:rPr>
                <w:sz w:val="28"/>
                <w:szCs w:val="28"/>
              </w:rPr>
              <w:t>□</w:t>
            </w:r>
            <w:r>
              <w:t>3</w:t>
            </w:r>
          </w:p>
        </w:tc>
        <w:tc>
          <w:tcPr>
            <w:tcW w:w="925" w:type="dxa"/>
            <w:gridSpan w:val="3"/>
            <w:vAlign w:val="center"/>
          </w:tcPr>
          <w:p w:rsidR="00E3503B" w:rsidRDefault="00E3503B" w:rsidP="0001431C">
            <w:pPr>
              <w:jc w:val="center"/>
            </w:pPr>
            <w:r>
              <w:rPr>
                <w:sz w:val="28"/>
                <w:szCs w:val="28"/>
              </w:rPr>
              <w:t>□</w:t>
            </w:r>
            <w:r>
              <w:t>2</w:t>
            </w:r>
          </w:p>
        </w:tc>
        <w:tc>
          <w:tcPr>
            <w:tcW w:w="927" w:type="dxa"/>
            <w:vAlign w:val="center"/>
          </w:tcPr>
          <w:p w:rsidR="00E3503B" w:rsidRDefault="00E3503B" w:rsidP="0001431C">
            <w:pPr>
              <w:jc w:val="center"/>
            </w:pPr>
            <w:r>
              <w:rPr>
                <w:sz w:val="28"/>
                <w:szCs w:val="28"/>
              </w:rPr>
              <w:t>□</w:t>
            </w:r>
            <w:r>
              <w:rPr>
                <w:szCs w:val="21"/>
              </w:rPr>
              <w:t>1</w:t>
            </w:r>
          </w:p>
        </w:tc>
      </w:tr>
      <w:tr w:rsidR="00E3503B" w:rsidTr="0001431C">
        <w:trPr>
          <w:cantSplit/>
          <w:trHeight w:val="454"/>
          <w:jc w:val="center"/>
        </w:trPr>
        <w:tc>
          <w:tcPr>
            <w:tcW w:w="1188" w:type="dxa"/>
            <w:gridSpan w:val="2"/>
            <w:vMerge w:val="restart"/>
            <w:vAlign w:val="center"/>
          </w:tcPr>
          <w:p w:rsidR="00E3503B" w:rsidRDefault="00E3503B" w:rsidP="0001431C">
            <w:pPr>
              <w:jc w:val="center"/>
            </w:pPr>
            <w:r>
              <w:rPr>
                <w:rFonts w:hint="eastAsia"/>
              </w:rPr>
              <w:t>培训服务</w:t>
            </w:r>
          </w:p>
          <w:p w:rsidR="00E3503B" w:rsidRDefault="00E3503B" w:rsidP="0001431C">
            <w:pPr>
              <w:jc w:val="center"/>
            </w:pPr>
            <w:r>
              <w:rPr>
                <w:rFonts w:hint="eastAsia"/>
              </w:rPr>
              <w:t>（</w:t>
            </w:r>
            <w:r>
              <w:t>30</w:t>
            </w:r>
            <w:r>
              <w:rPr>
                <w:rFonts w:hint="eastAsia"/>
              </w:rPr>
              <w:t>分）</w:t>
            </w:r>
          </w:p>
        </w:tc>
        <w:tc>
          <w:tcPr>
            <w:tcW w:w="3367" w:type="dxa"/>
            <w:gridSpan w:val="4"/>
            <w:vAlign w:val="center"/>
          </w:tcPr>
          <w:p w:rsidR="00E3503B" w:rsidRDefault="00E3503B" w:rsidP="0001431C">
            <w:pPr>
              <w:jc w:val="left"/>
            </w:pPr>
            <w:r>
              <w:rPr>
                <w:rFonts w:hint="eastAsia"/>
              </w:rPr>
              <w:t>培训信息发布</w:t>
            </w:r>
          </w:p>
        </w:tc>
        <w:tc>
          <w:tcPr>
            <w:tcW w:w="923" w:type="dxa"/>
            <w:gridSpan w:val="2"/>
            <w:vAlign w:val="center"/>
          </w:tcPr>
          <w:p w:rsidR="00E3503B" w:rsidRDefault="00E3503B" w:rsidP="0001431C">
            <w:pPr>
              <w:jc w:val="center"/>
            </w:pPr>
            <w:r>
              <w:rPr>
                <w:sz w:val="28"/>
                <w:szCs w:val="28"/>
              </w:rPr>
              <w:t>□</w:t>
            </w:r>
            <w:r>
              <w:rPr>
                <w:szCs w:val="21"/>
              </w:rPr>
              <w:t>10</w:t>
            </w:r>
          </w:p>
        </w:tc>
        <w:tc>
          <w:tcPr>
            <w:tcW w:w="923" w:type="dxa"/>
            <w:gridSpan w:val="3"/>
            <w:vAlign w:val="center"/>
          </w:tcPr>
          <w:p w:rsidR="00E3503B" w:rsidRDefault="00E3503B" w:rsidP="0001431C">
            <w:pPr>
              <w:jc w:val="center"/>
            </w:pPr>
            <w:r>
              <w:rPr>
                <w:sz w:val="28"/>
                <w:szCs w:val="28"/>
              </w:rPr>
              <w:t>□</w:t>
            </w:r>
            <w:r>
              <w:rPr>
                <w:szCs w:val="21"/>
              </w:rPr>
              <w:t>8</w:t>
            </w:r>
          </w:p>
        </w:tc>
        <w:tc>
          <w:tcPr>
            <w:tcW w:w="923" w:type="dxa"/>
            <w:gridSpan w:val="3"/>
            <w:vAlign w:val="center"/>
          </w:tcPr>
          <w:p w:rsidR="00E3503B" w:rsidRDefault="00E3503B" w:rsidP="0001431C">
            <w:pPr>
              <w:jc w:val="center"/>
            </w:pPr>
            <w:r>
              <w:rPr>
                <w:sz w:val="28"/>
                <w:szCs w:val="28"/>
              </w:rPr>
              <w:t>□</w:t>
            </w:r>
            <w:r>
              <w:t>7</w:t>
            </w:r>
          </w:p>
        </w:tc>
        <w:tc>
          <w:tcPr>
            <w:tcW w:w="925" w:type="dxa"/>
            <w:gridSpan w:val="3"/>
            <w:vAlign w:val="center"/>
          </w:tcPr>
          <w:p w:rsidR="00E3503B" w:rsidRDefault="00E3503B" w:rsidP="0001431C">
            <w:pPr>
              <w:jc w:val="center"/>
            </w:pPr>
            <w:r>
              <w:rPr>
                <w:sz w:val="28"/>
                <w:szCs w:val="28"/>
              </w:rPr>
              <w:t>□</w:t>
            </w:r>
            <w:r>
              <w:t>6</w:t>
            </w:r>
          </w:p>
        </w:tc>
        <w:tc>
          <w:tcPr>
            <w:tcW w:w="927" w:type="dxa"/>
            <w:vAlign w:val="center"/>
          </w:tcPr>
          <w:p w:rsidR="00E3503B" w:rsidRDefault="00E3503B" w:rsidP="0001431C">
            <w:pPr>
              <w:jc w:val="center"/>
            </w:pPr>
            <w:r>
              <w:rPr>
                <w:sz w:val="28"/>
                <w:szCs w:val="28"/>
              </w:rPr>
              <w:t>□</w:t>
            </w:r>
            <w:r>
              <w:t>4</w:t>
            </w:r>
          </w:p>
        </w:tc>
      </w:tr>
      <w:tr w:rsidR="00E3503B" w:rsidTr="0001431C">
        <w:trPr>
          <w:cantSplit/>
          <w:trHeight w:val="454"/>
          <w:jc w:val="center"/>
        </w:trPr>
        <w:tc>
          <w:tcPr>
            <w:tcW w:w="1188" w:type="dxa"/>
            <w:gridSpan w:val="2"/>
            <w:vMerge/>
            <w:vAlign w:val="center"/>
          </w:tcPr>
          <w:p w:rsidR="00E3503B" w:rsidRDefault="00E3503B" w:rsidP="0001431C">
            <w:pPr>
              <w:jc w:val="center"/>
            </w:pPr>
          </w:p>
        </w:tc>
        <w:tc>
          <w:tcPr>
            <w:tcW w:w="3367" w:type="dxa"/>
            <w:gridSpan w:val="4"/>
            <w:vAlign w:val="center"/>
          </w:tcPr>
          <w:p w:rsidR="00E3503B" w:rsidRDefault="00E3503B" w:rsidP="0001431C">
            <w:pPr>
              <w:jc w:val="left"/>
            </w:pPr>
            <w:r>
              <w:rPr>
                <w:rFonts w:hint="eastAsia"/>
              </w:rPr>
              <w:t>培训组织与服务</w:t>
            </w:r>
          </w:p>
        </w:tc>
        <w:tc>
          <w:tcPr>
            <w:tcW w:w="923" w:type="dxa"/>
            <w:gridSpan w:val="2"/>
            <w:vAlign w:val="center"/>
          </w:tcPr>
          <w:p w:rsidR="00E3503B" w:rsidRDefault="00E3503B" w:rsidP="0001431C">
            <w:pPr>
              <w:jc w:val="center"/>
            </w:pPr>
            <w:r>
              <w:rPr>
                <w:sz w:val="28"/>
                <w:szCs w:val="28"/>
              </w:rPr>
              <w:t>□</w:t>
            </w:r>
            <w:r>
              <w:rPr>
                <w:szCs w:val="21"/>
              </w:rPr>
              <w:t>10</w:t>
            </w:r>
          </w:p>
        </w:tc>
        <w:tc>
          <w:tcPr>
            <w:tcW w:w="923" w:type="dxa"/>
            <w:gridSpan w:val="3"/>
            <w:vAlign w:val="center"/>
          </w:tcPr>
          <w:p w:rsidR="00E3503B" w:rsidRDefault="00E3503B" w:rsidP="0001431C">
            <w:pPr>
              <w:jc w:val="center"/>
            </w:pPr>
            <w:r>
              <w:rPr>
                <w:sz w:val="28"/>
                <w:szCs w:val="28"/>
              </w:rPr>
              <w:t>□</w:t>
            </w:r>
            <w:r>
              <w:rPr>
                <w:szCs w:val="21"/>
              </w:rPr>
              <w:t>8</w:t>
            </w:r>
          </w:p>
        </w:tc>
        <w:tc>
          <w:tcPr>
            <w:tcW w:w="923" w:type="dxa"/>
            <w:gridSpan w:val="3"/>
            <w:vAlign w:val="center"/>
          </w:tcPr>
          <w:p w:rsidR="00E3503B" w:rsidRDefault="00E3503B" w:rsidP="0001431C">
            <w:pPr>
              <w:jc w:val="center"/>
            </w:pPr>
            <w:r>
              <w:rPr>
                <w:sz w:val="28"/>
                <w:szCs w:val="28"/>
              </w:rPr>
              <w:t>□</w:t>
            </w:r>
            <w:r>
              <w:t>7</w:t>
            </w:r>
          </w:p>
        </w:tc>
        <w:tc>
          <w:tcPr>
            <w:tcW w:w="925" w:type="dxa"/>
            <w:gridSpan w:val="3"/>
            <w:vAlign w:val="center"/>
          </w:tcPr>
          <w:p w:rsidR="00E3503B" w:rsidRDefault="00E3503B" w:rsidP="0001431C">
            <w:pPr>
              <w:jc w:val="center"/>
            </w:pPr>
            <w:r>
              <w:rPr>
                <w:sz w:val="28"/>
                <w:szCs w:val="28"/>
              </w:rPr>
              <w:t>□</w:t>
            </w:r>
            <w:r>
              <w:t>6</w:t>
            </w:r>
          </w:p>
        </w:tc>
        <w:tc>
          <w:tcPr>
            <w:tcW w:w="927" w:type="dxa"/>
            <w:vAlign w:val="center"/>
          </w:tcPr>
          <w:p w:rsidR="00E3503B" w:rsidRDefault="00E3503B" w:rsidP="0001431C">
            <w:pPr>
              <w:jc w:val="center"/>
            </w:pPr>
            <w:r>
              <w:rPr>
                <w:sz w:val="28"/>
                <w:szCs w:val="28"/>
              </w:rPr>
              <w:t>□</w:t>
            </w:r>
            <w:r>
              <w:t>4</w:t>
            </w:r>
          </w:p>
        </w:tc>
      </w:tr>
      <w:tr w:rsidR="00E3503B" w:rsidTr="0001431C">
        <w:trPr>
          <w:cantSplit/>
          <w:trHeight w:val="454"/>
          <w:jc w:val="center"/>
        </w:trPr>
        <w:tc>
          <w:tcPr>
            <w:tcW w:w="1188" w:type="dxa"/>
            <w:gridSpan w:val="2"/>
            <w:vMerge/>
            <w:vAlign w:val="center"/>
          </w:tcPr>
          <w:p w:rsidR="00E3503B" w:rsidRDefault="00E3503B" w:rsidP="0001431C">
            <w:pPr>
              <w:jc w:val="center"/>
            </w:pPr>
          </w:p>
        </w:tc>
        <w:tc>
          <w:tcPr>
            <w:tcW w:w="3367" w:type="dxa"/>
            <w:gridSpan w:val="4"/>
            <w:vAlign w:val="center"/>
          </w:tcPr>
          <w:p w:rsidR="00E3503B" w:rsidRDefault="00E3503B" w:rsidP="0001431C">
            <w:pPr>
              <w:jc w:val="left"/>
            </w:pPr>
            <w:r>
              <w:rPr>
                <w:rFonts w:hint="eastAsia"/>
              </w:rPr>
              <w:t>培训环境</w:t>
            </w:r>
          </w:p>
        </w:tc>
        <w:tc>
          <w:tcPr>
            <w:tcW w:w="923" w:type="dxa"/>
            <w:gridSpan w:val="2"/>
            <w:vAlign w:val="center"/>
          </w:tcPr>
          <w:p w:rsidR="00E3503B" w:rsidRDefault="00E3503B" w:rsidP="0001431C">
            <w:pPr>
              <w:jc w:val="center"/>
            </w:pPr>
            <w:r>
              <w:rPr>
                <w:sz w:val="28"/>
                <w:szCs w:val="28"/>
              </w:rPr>
              <w:t>□</w:t>
            </w:r>
            <w:r>
              <w:rPr>
                <w:szCs w:val="21"/>
              </w:rPr>
              <w:t>10</w:t>
            </w:r>
          </w:p>
        </w:tc>
        <w:tc>
          <w:tcPr>
            <w:tcW w:w="923" w:type="dxa"/>
            <w:gridSpan w:val="3"/>
            <w:vAlign w:val="center"/>
          </w:tcPr>
          <w:p w:rsidR="00E3503B" w:rsidRDefault="00E3503B" w:rsidP="0001431C">
            <w:pPr>
              <w:jc w:val="center"/>
            </w:pPr>
            <w:r>
              <w:rPr>
                <w:sz w:val="28"/>
                <w:szCs w:val="28"/>
              </w:rPr>
              <w:t>□</w:t>
            </w:r>
            <w:r>
              <w:rPr>
                <w:szCs w:val="21"/>
              </w:rPr>
              <w:t>8</w:t>
            </w:r>
          </w:p>
        </w:tc>
        <w:tc>
          <w:tcPr>
            <w:tcW w:w="923" w:type="dxa"/>
            <w:gridSpan w:val="3"/>
            <w:vAlign w:val="center"/>
          </w:tcPr>
          <w:p w:rsidR="00E3503B" w:rsidRDefault="00E3503B" w:rsidP="0001431C">
            <w:pPr>
              <w:jc w:val="center"/>
            </w:pPr>
            <w:r>
              <w:rPr>
                <w:sz w:val="28"/>
                <w:szCs w:val="28"/>
              </w:rPr>
              <w:t>□</w:t>
            </w:r>
            <w:r>
              <w:t>7</w:t>
            </w:r>
          </w:p>
        </w:tc>
        <w:tc>
          <w:tcPr>
            <w:tcW w:w="925" w:type="dxa"/>
            <w:gridSpan w:val="3"/>
            <w:vAlign w:val="center"/>
          </w:tcPr>
          <w:p w:rsidR="00E3503B" w:rsidRDefault="00E3503B" w:rsidP="0001431C">
            <w:pPr>
              <w:jc w:val="center"/>
            </w:pPr>
            <w:r>
              <w:rPr>
                <w:sz w:val="28"/>
                <w:szCs w:val="28"/>
              </w:rPr>
              <w:t>□</w:t>
            </w:r>
            <w:r>
              <w:t>6</w:t>
            </w:r>
          </w:p>
        </w:tc>
        <w:tc>
          <w:tcPr>
            <w:tcW w:w="927" w:type="dxa"/>
            <w:vAlign w:val="center"/>
          </w:tcPr>
          <w:p w:rsidR="00E3503B" w:rsidRDefault="00E3503B" w:rsidP="0001431C">
            <w:pPr>
              <w:jc w:val="center"/>
            </w:pPr>
            <w:r>
              <w:rPr>
                <w:sz w:val="28"/>
                <w:szCs w:val="28"/>
              </w:rPr>
              <w:t>□</w:t>
            </w:r>
            <w:r>
              <w:t>4</w:t>
            </w:r>
          </w:p>
        </w:tc>
      </w:tr>
      <w:tr w:rsidR="00E3503B" w:rsidTr="0001431C">
        <w:trPr>
          <w:cantSplit/>
          <w:trHeight w:val="454"/>
          <w:jc w:val="center"/>
        </w:trPr>
        <w:tc>
          <w:tcPr>
            <w:tcW w:w="4555" w:type="dxa"/>
            <w:gridSpan w:val="6"/>
            <w:vAlign w:val="center"/>
          </w:tcPr>
          <w:p w:rsidR="00E3503B" w:rsidRDefault="00E3503B" w:rsidP="0001431C">
            <w:pPr>
              <w:jc w:val="center"/>
            </w:pPr>
            <w:r>
              <w:rPr>
                <w:rFonts w:hint="eastAsia"/>
              </w:rPr>
              <w:t>合计总分</w:t>
            </w:r>
          </w:p>
        </w:tc>
        <w:tc>
          <w:tcPr>
            <w:tcW w:w="4621" w:type="dxa"/>
            <w:gridSpan w:val="12"/>
            <w:vAlign w:val="center"/>
          </w:tcPr>
          <w:p w:rsidR="00E3503B" w:rsidRDefault="00E3503B" w:rsidP="0001431C">
            <w:pPr>
              <w:jc w:val="center"/>
            </w:pPr>
          </w:p>
        </w:tc>
      </w:tr>
      <w:tr w:rsidR="00E3503B" w:rsidTr="0001431C">
        <w:trPr>
          <w:cantSplit/>
          <w:trHeight w:val="1012"/>
          <w:jc w:val="center"/>
        </w:trPr>
        <w:tc>
          <w:tcPr>
            <w:tcW w:w="9176" w:type="dxa"/>
            <w:gridSpan w:val="18"/>
          </w:tcPr>
          <w:p w:rsidR="00E3503B" w:rsidRDefault="00E3503B" w:rsidP="0001431C">
            <w:r>
              <w:rPr>
                <w:rFonts w:hint="eastAsia"/>
              </w:rPr>
              <w:t>您对培训有何意见和建议：</w:t>
            </w:r>
          </w:p>
          <w:p w:rsidR="00E3503B" w:rsidRDefault="00E3503B" w:rsidP="0001431C"/>
          <w:p w:rsidR="00E3503B" w:rsidRDefault="00E3503B" w:rsidP="0001431C"/>
          <w:p w:rsidR="00E3503B" w:rsidRDefault="00E3503B" w:rsidP="0001431C"/>
          <w:p w:rsidR="00E3503B" w:rsidRDefault="00E3503B" w:rsidP="0001431C"/>
        </w:tc>
      </w:tr>
      <w:tr w:rsidR="00E3503B" w:rsidTr="0001431C">
        <w:trPr>
          <w:cantSplit/>
          <w:trHeight w:val="454"/>
          <w:jc w:val="center"/>
        </w:trPr>
        <w:tc>
          <w:tcPr>
            <w:tcW w:w="9176" w:type="dxa"/>
            <w:gridSpan w:val="18"/>
          </w:tcPr>
          <w:p w:rsidR="00E3503B" w:rsidRDefault="00E3503B" w:rsidP="0001431C">
            <w:r>
              <w:rPr>
                <w:rFonts w:hint="eastAsia"/>
              </w:rPr>
              <w:t>您感兴趣的培训主题有哪些：</w:t>
            </w:r>
          </w:p>
          <w:p w:rsidR="00E3503B" w:rsidRDefault="00E3503B" w:rsidP="0001431C"/>
          <w:p w:rsidR="00E3503B" w:rsidRDefault="00E3503B" w:rsidP="0001431C"/>
        </w:tc>
      </w:tr>
      <w:tr w:rsidR="00E3503B" w:rsidTr="0001431C">
        <w:trPr>
          <w:cantSplit/>
          <w:trHeight w:val="624"/>
          <w:jc w:val="center"/>
        </w:trPr>
        <w:tc>
          <w:tcPr>
            <w:tcW w:w="874" w:type="dxa"/>
            <w:vMerge w:val="restart"/>
            <w:textDirection w:val="tbRlV"/>
            <w:vAlign w:val="center"/>
          </w:tcPr>
          <w:p w:rsidR="00E3503B" w:rsidRDefault="00E3503B" w:rsidP="0001431C">
            <w:pPr>
              <w:jc w:val="center"/>
            </w:pPr>
            <w:r>
              <w:rPr>
                <w:rFonts w:hint="eastAsia"/>
              </w:rPr>
              <w:t>测评人基本信息</w:t>
            </w:r>
          </w:p>
        </w:tc>
        <w:tc>
          <w:tcPr>
            <w:tcW w:w="1204" w:type="dxa"/>
            <w:gridSpan w:val="2"/>
            <w:vAlign w:val="center"/>
          </w:tcPr>
          <w:p w:rsidR="00E3503B" w:rsidRDefault="00E3503B" w:rsidP="0001431C">
            <w:pPr>
              <w:jc w:val="center"/>
            </w:pPr>
            <w:r>
              <w:rPr>
                <w:rFonts w:hint="eastAsia"/>
              </w:rPr>
              <w:t>姓名</w:t>
            </w:r>
          </w:p>
        </w:tc>
        <w:tc>
          <w:tcPr>
            <w:tcW w:w="1765" w:type="dxa"/>
            <w:vAlign w:val="center"/>
          </w:tcPr>
          <w:p w:rsidR="00E3503B" w:rsidRDefault="00E3503B" w:rsidP="0001431C">
            <w:pPr>
              <w:jc w:val="center"/>
            </w:pPr>
          </w:p>
        </w:tc>
        <w:tc>
          <w:tcPr>
            <w:tcW w:w="763" w:type="dxa"/>
            <w:gridSpan w:val="3"/>
            <w:vAlign w:val="center"/>
          </w:tcPr>
          <w:p w:rsidR="00E3503B" w:rsidRDefault="00E3503B" w:rsidP="0001431C">
            <w:pPr>
              <w:jc w:val="center"/>
            </w:pPr>
            <w:r>
              <w:rPr>
                <w:rFonts w:hint="eastAsia"/>
              </w:rPr>
              <w:t>性别</w:t>
            </w:r>
          </w:p>
        </w:tc>
        <w:tc>
          <w:tcPr>
            <w:tcW w:w="901" w:type="dxa"/>
            <w:gridSpan w:val="2"/>
            <w:vAlign w:val="center"/>
          </w:tcPr>
          <w:p w:rsidR="00E3503B" w:rsidRDefault="00E3503B" w:rsidP="0001431C">
            <w:pPr>
              <w:jc w:val="center"/>
            </w:pPr>
          </w:p>
        </w:tc>
        <w:tc>
          <w:tcPr>
            <w:tcW w:w="721" w:type="dxa"/>
            <w:vAlign w:val="center"/>
          </w:tcPr>
          <w:p w:rsidR="00E3503B" w:rsidRDefault="00E3503B" w:rsidP="0001431C">
            <w:pPr>
              <w:jc w:val="center"/>
            </w:pPr>
            <w:r>
              <w:rPr>
                <w:rFonts w:hint="eastAsia"/>
              </w:rPr>
              <w:t>年龄</w:t>
            </w:r>
          </w:p>
        </w:tc>
        <w:tc>
          <w:tcPr>
            <w:tcW w:w="900" w:type="dxa"/>
            <w:gridSpan w:val="3"/>
            <w:vAlign w:val="center"/>
          </w:tcPr>
          <w:p w:rsidR="00E3503B" w:rsidRDefault="00E3503B" w:rsidP="0001431C">
            <w:pPr>
              <w:jc w:val="center"/>
            </w:pPr>
          </w:p>
        </w:tc>
        <w:tc>
          <w:tcPr>
            <w:tcW w:w="719" w:type="dxa"/>
            <w:gridSpan w:val="3"/>
            <w:vAlign w:val="center"/>
          </w:tcPr>
          <w:p w:rsidR="00E3503B" w:rsidRDefault="00E3503B" w:rsidP="0001431C">
            <w:pPr>
              <w:jc w:val="center"/>
            </w:pPr>
            <w:r>
              <w:rPr>
                <w:rFonts w:hint="eastAsia"/>
              </w:rPr>
              <w:t>学历</w:t>
            </w:r>
          </w:p>
        </w:tc>
        <w:tc>
          <w:tcPr>
            <w:tcW w:w="1329" w:type="dxa"/>
            <w:gridSpan w:val="2"/>
            <w:vAlign w:val="center"/>
          </w:tcPr>
          <w:p w:rsidR="00E3503B" w:rsidRDefault="00E3503B" w:rsidP="0001431C">
            <w:pPr>
              <w:jc w:val="center"/>
            </w:pPr>
          </w:p>
        </w:tc>
      </w:tr>
      <w:tr w:rsidR="00E3503B" w:rsidTr="0001431C">
        <w:trPr>
          <w:cantSplit/>
          <w:trHeight w:val="618"/>
          <w:jc w:val="center"/>
        </w:trPr>
        <w:tc>
          <w:tcPr>
            <w:tcW w:w="874" w:type="dxa"/>
            <w:vMerge/>
            <w:vAlign w:val="center"/>
          </w:tcPr>
          <w:p w:rsidR="00E3503B" w:rsidRDefault="00E3503B" w:rsidP="0001431C">
            <w:pPr>
              <w:jc w:val="center"/>
            </w:pPr>
          </w:p>
        </w:tc>
        <w:tc>
          <w:tcPr>
            <w:tcW w:w="1204" w:type="dxa"/>
            <w:gridSpan w:val="2"/>
            <w:vAlign w:val="center"/>
          </w:tcPr>
          <w:p w:rsidR="00E3503B" w:rsidRDefault="00E3503B" w:rsidP="0001431C">
            <w:pPr>
              <w:jc w:val="center"/>
            </w:pPr>
            <w:r>
              <w:rPr>
                <w:rFonts w:hint="eastAsia"/>
              </w:rPr>
              <w:t>单位名称</w:t>
            </w:r>
          </w:p>
        </w:tc>
        <w:tc>
          <w:tcPr>
            <w:tcW w:w="4617" w:type="dxa"/>
            <w:gridSpan w:val="9"/>
            <w:vAlign w:val="center"/>
          </w:tcPr>
          <w:p w:rsidR="00E3503B" w:rsidRDefault="00E3503B" w:rsidP="0001431C">
            <w:pPr>
              <w:jc w:val="center"/>
            </w:pPr>
          </w:p>
        </w:tc>
        <w:tc>
          <w:tcPr>
            <w:tcW w:w="792" w:type="dxa"/>
            <w:gridSpan w:val="3"/>
            <w:vAlign w:val="center"/>
          </w:tcPr>
          <w:p w:rsidR="00E3503B" w:rsidRDefault="00E3503B" w:rsidP="0001431C">
            <w:pPr>
              <w:jc w:val="center"/>
            </w:pPr>
            <w:r>
              <w:rPr>
                <w:rFonts w:hint="eastAsia"/>
              </w:rPr>
              <w:t>职务</w:t>
            </w:r>
          </w:p>
        </w:tc>
        <w:tc>
          <w:tcPr>
            <w:tcW w:w="1689" w:type="dxa"/>
            <w:gridSpan w:val="3"/>
            <w:vAlign w:val="center"/>
          </w:tcPr>
          <w:p w:rsidR="00E3503B" w:rsidRDefault="00E3503B" w:rsidP="0001431C">
            <w:pPr>
              <w:jc w:val="center"/>
            </w:pPr>
          </w:p>
        </w:tc>
      </w:tr>
      <w:tr w:rsidR="00E3503B" w:rsidTr="0001431C">
        <w:trPr>
          <w:cantSplit/>
          <w:trHeight w:val="454"/>
          <w:jc w:val="center"/>
        </w:trPr>
        <w:tc>
          <w:tcPr>
            <w:tcW w:w="874" w:type="dxa"/>
            <w:vMerge/>
            <w:vAlign w:val="center"/>
          </w:tcPr>
          <w:p w:rsidR="00E3503B" w:rsidRDefault="00E3503B" w:rsidP="0001431C">
            <w:pPr>
              <w:jc w:val="center"/>
            </w:pPr>
          </w:p>
        </w:tc>
        <w:tc>
          <w:tcPr>
            <w:tcW w:w="1204" w:type="dxa"/>
            <w:gridSpan w:val="2"/>
            <w:vAlign w:val="center"/>
          </w:tcPr>
          <w:p w:rsidR="00E3503B" w:rsidRDefault="00E3503B" w:rsidP="0001431C">
            <w:pPr>
              <w:jc w:val="center"/>
            </w:pPr>
            <w:r>
              <w:rPr>
                <w:rFonts w:hint="eastAsia"/>
              </w:rPr>
              <w:t>联系电话或手机</w:t>
            </w:r>
          </w:p>
        </w:tc>
        <w:tc>
          <w:tcPr>
            <w:tcW w:w="1772" w:type="dxa"/>
            <w:gridSpan w:val="2"/>
            <w:vAlign w:val="center"/>
          </w:tcPr>
          <w:p w:rsidR="00E3503B" w:rsidRDefault="00E3503B" w:rsidP="0001431C">
            <w:pPr>
              <w:jc w:val="center"/>
            </w:pPr>
          </w:p>
        </w:tc>
        <w:tc>
          <w:tcPr>
            <w:tcW w:w="756" w:type="dxa"/>
            <w:gridSpan w:val="2"/>
            <w:vAlign w:val="center"/>
          </w:tcPr>
          <w:p w:rsidR="00E3503B" w:rsidRDefault="00E3503B" w:rsidP="0001431C">
            <w:pPr>
              <w:jc w:val="center"/>
            </w:pPr>
            <w:r>
              <w:rPr>
                <w:rFonts w:hint="eastAsia"/>
              </w:rPr>
              <w:t>通讯</w:t>
            </w:r>
          </w:p>
          <w:p w:rsidR="00E3503B" w:rsidRDefault="00E3503B" w:rsidP="0001431C">
            <w:pPr>
              <w:jc w:val="center"/>
            </w:pPr>
            <w:r>
              <w:rPr>
                <w:rFonts w:hint="eastAsia"/>
              </w:rPr>
              <w:t>地址</w:t>
            </w:r>
          </w:p>
        </w:tc>
        <w:tc>
          <w:tcPr>
            <w:tcW w:w="4570" w:type="dxa"/>
            <w:gridSpan w:val="11"/>
            <w:vAlign w:val="center"/>
          </w:tcPr>
          <w:p w:rsidR="00E3503B" w:rsidRDefault="00E3503B" w:rsidP="0001431C">
            <w:pPr>
              <w:jc w:val="center"/>
            </w:pPr>
          </w:p>
        </w:tc>
      </w:tr>
    </w:tbl>
    <w:p w:rsidR="00E3503B" w:rsidRDefault="00E3503B" w:rsidP="00E3503B">
      <w:r>
        <w:rPr>
          <w:rFonts w:hint="eastAsia"/>
        </w:rPr>
        <w:t>注：</w:t>
      </w:r>
      <w:r>
        <w:t>1</w:t>
      </w:r>
      <w:r>
        <w:rPr>
          <w:rFonts w:hint="eastAsia"/>
        </w:rPr>
        <w:t>、请您在每一测评指标对应的分值</w:t>
      </w:r>
      <w:r>
        <w:t>“□”</w:t>
      </w:r>
      <w:r>
        <w:rPr>
          <w:rFonts w:hint="eastAsia"/>
        </w:rPr>
        <w:t>内打</w:t>
      </w:r>
      <w:r>
        <w:t>“√”</w:t>
      </w:r>
      <w:r>
        <w:rPr>
          <w:rFonts w:hint="eastAsia"/>
        </w:rPr>
        <w:t>。</w:t>
      </w:r>
    </w:p>
    <w:p w:rsidR="00E3503B" w:rsidRDefault="00E3503B" w:rsidP="00E3503B">
      <w:pPr>
        <w:ind w:firstLineChars="200" w:firstLine="420"/>
      </w:pPr>
      <w:r>
        <w:t>2</w:t>
      </w:r>
      <w:r>
        <w:rPr>
          <w:rFonts w:hint="eastAsia"/>
        </w:rPr>
        <w:t>、此表所填信息对外保密，请如实填写，谢谢您的参与和支持。</w:t>
      </w:r>
    </w:p>
    <w:p w:rsidR="00E3503B" w:rsidRDefault="00E3503B" w:rsidP="00E3503B">
      <w:pPr>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万户中小企业政策大讲堂补贴申报审批表</w:t>
      </w:r>
    </w:p>
    <w:tbl>
      <w:tblPr>
        <w:tblW w:w="0" w:type="auto"/>
        <w:tblInd w:w="-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992"/>
        <w:gridCol w:w="258"/>
        <w:gridCol w:w="1192"/>
        <w:gridCol w:w="1193"/>
        <w:gridCol w:w="1326"/>
        <w:gridCol w:w="184"/>
        <w:gridCol w:w="667"/>
        <w:gridCol w:w="929"/>
      </w:tblGrid>
      <w:tr w:rsidR="00E3503B" w:rsidTr="0001431C">
        <w:trPr>
          <w:trHeight w:val="749"/>
        </w:trPr>
        <w:tc>
          <w:tcPr>
            <w:tcW w:w="2127" w:type="dxa"/>
            <w:tcBorders>
              <w:top w:val="single" w:sz="4" w:space="0" w:color="auto"/>
              <w:left w:val="single" w:sz="4" w:space="0" w:color="auto"/>
            </w:tcBorders>
            <w:vAlign w:val="center"/>
          </w:tcPr>
          <w:p w:rsidR="00E3503B" w:rsidRDefault="00E3503B" w:rsidP="0001431C">
            <w:pPr>
              <w:spacing w:line="400" w:lineRule="exact"/>
              <w:jc w:val="center"/>
              <w:rPr>
                <w:rFonts w:ascii="宋体"/>
                <w:sz w:val="28"/>
                <w:szCs w:val="28"/>
              </w:rPr>
            </w:pPr>
            <w:r>
              <w:rPr>
                <w:rFonts w:ascii="宋体" w:hAnsi="宋体" w:hint="eastAsia"/>
                <w:sz w:val="28"/>
                <w:szCs w:val="28"/>
              </w:rPr>
              <w:t>培训申报机构</w:t>
            </w:r>
          </w:p>
        </w:tc>
        <w:tc>
          <w:tcPr>
            <w:tcW w:w="7875" w:type="dxa"/>
            <w:gridSpan w:val="9"/>
            <w:tcBorders>
              <w:top w:val="single" w:sz="4" w:space="0" w:color="auto"/>
              <w:right w:val="single" w:sz="4" w:space="0" w:color="auto"/>
            </w:tcBorders>
            <w:vAlign w:val="center"/>
          </w:tcPr>
          <w:p w:rsidR="00E3503B" w:rsidRDefault="00E3503B" w:rsidP="0001431C">
            <w:pPr>
              <w:spacing w:line="400" w:lineRule="exact"/>
              <w:jc w:val="center"/>
              <w:rPr>
                <w:rFonts w:ascii="宋体"/>
                <w:sz w:val="28"/>
                <w:szCs w:val="28"/>
              </w:rPr>
            </w:pPr>
          </w:p>
        </w:tc>
      </w:tr>
      <w:tr w:rsidR="00E3503B" w:rsidTr="0001431C">
        <w:trPr>
          <w:trHeight w:val="798"/>
        </w:trPr>
        <w:tc>
          <w:tcPr>
            <w:tcW w:w="2127" w:type="dxa"/>
            <w:tcBorders>
              <w:left w:val="single" w:sz="4" w:space="0" w:color="auto"/>
            </w:tcBorders>
            <w:vAlign w:val="center"/>
          </w:tcPr>
          <w:p w:rsidR="00E3503B" w:rsidRDefault="00E3503B" w:rsidP="0001431C">
            <w:pPr>
              <w:spacing w:line="400" w:lineRule="exact"/>
              <w:jc w:val="center"/>
              <w:rPr>
                <w:rFonts w:ascii="宋体"/>
                <w:sz w:val="28"/>
                <w:szCs w:val="28"/>
              </w:rPr>
            </w:pPr>
            <w:r>
              <w:rPr>
                <w:rFonts w:ascii="宋体" w:hAnsi="宋体" w:hint="eastAsia"/>
                <w:sz w:val="28"/>
                <w:szCs w:val="28"/>
              </w:rPr>
              <w:t>培训总人数</w:t>
            </w:r>
          </w:p>
        </w:tc>
        <w:tc>
          <w:tcPr>
            <w:tcW w:w="1134" w:type="dxa"/>
            <w:vAlign w:val="center"/>
          </w:tcPr>
          <w:p w:rsidR="00E3503B" w:rsidRDefault="00E3503B" w:rsidP="0001431C">
            <w:pPr>
              <w:spacing w:line="400" w:lineRule="exact"/>
              <w:jc w:val="center"/>
              <w:rPr>
                <w:rFonts w:ascii="宋体"/>
                <w:sz w:val="28"/>
                <w:szCs w:val="28"/>
              </w:rPr>
            </w:pPr>
          </w:p>
        </w:tc>
        <w:tc>
          <w:tcPr>
            <w:tcW w:w="992" w:type="dxa"/>
            <w:vAlign w:val="center"/>
          </w:tcPr>
          <w:p w:rsidR="00E3503B" w:rsidRDefault="00E3503B" w:rsidP="0001431C">
            <w:pPr>
              <w:spacing w:line="400" w:lineRule="exact"/>
              <w:jc w:val="center"/>
              <w:rPr>
                <w:rFonts w:ascii="宋体"/>
                <w:sz w:val="28"/>
                <w:szCs w:val="28"/>
              </w:rPr>
            </w:pPr>
            <w:r>
              <w:rPr>
                <w:rFonts w:ascii="宋体" w:hAnsi="宋体" w:hint="eastAsia"/>
                <w:sz w:val="28"/>
                <w:szCs w:val="28"/>
              </w:rPr>
              <w:t>培训</w:t>
            </w:r>
          </w:p>
          <w:p w:rsidR="00E3503B" w:rsidRDefault="00E3503B" w:rsidP="0001431C">
            <w:pPr>
              <w:spacing w:line="400" w:lineRule="exact"/>
              <w:jc w:val="center"/>
              <w:rPr>
                <w:rFonts w:ascii="宋体"/>
                <w:sz w:val="28"/>
                <w:szCs w:val="28"/>
              </w:rPr>
            </w:pPr>
            <w:r>
              <w:rPr>
                <w:rFonts w:ascii="宋体" w:hAnsi="宋体" w:hint="eastAsia"/>
                <w:sz w:val="28"/>
                <w:szCs w:val="28"/>
              </w:rPr>
              <w:t>主题</w:t>
            </w:r>
          </w:p>
        </w:tc>
        <w:tc>
          <w:tcPr>
            <w:tcW w:w="3969" w:type="dxa"/>
            <w:gridSpan w:val="4"/>
            <w:vAlign w:val="center"/>
          </w:tcPr>
          <w:p w:rsidR="00E3503B" w:rsidRDefault="00E3503B" w:rsidP="0001431C">
            <w:pPr>
              <w:spacing w:line="400" w:lineRule="exact"/>
              <w:jc w:val="center"/>
              <w:rPr>
                <w:rFonts w:ascii="宋体"/>
                <w:sz w:val="28"/>
                <w:szCs w:val="28"/>
              </w:rPr>
            </w:pPr>
          </w:p>
        </w:tc>
        <w:tc>
          <w:tcPr>
            <w:tcW w:w="851" w:type="dxa"/>
            <w:gridSpan w:val="2"/>
            <w:vAlign w:val="center"/>
          </w:tcPr>
          <w:p w:rsidR="00E3503B" w:rsidRDefault="00E3503B" w:rsidP="0001431C">
            <w:pPr>
              <w:spacing w:line="400" w:lineRule="exact"/>
              <w:jc w:val="center"/>
              <w:rPr>
                <w:rFonts w:ascii="宋体"/>
                <w:sz w:val="28"/>
                <w:szCs w:val="28"/>
              </w:rPr>
            </w:pPr>
            <w:r>
              <w:rPr>
                <w:rFonts w:ascii="宋体" w:hAnsi="宋体" w:hint="eastAsia"/>
                <w:sz w:val="28"/>
                <w:szCs w:val="28"/>
              </w:rPr>
              <w:t>考评得分</w:t>
            </w:r>
          </w:p>
        </w:tc>
        <w:tc>
          <w:tcPr>
            <w:tcW w:w="929" w:type="dxa"/>
            <w:tcBorders>
              <w:right w:val="single" w:sz="4" w:space="0" w:color="auto"/>
            </w:tcBorders>
            <w:vAlign w:val="center"/>
          </w:tcPr>
          <w:p w:rsidR="00E3503B" w:rsidRDefault="00E3503B" w:rsidP="0001431C">
            <w:pPr>
              <w:spacing w:line="400" w:lineRule="exact"/>
              <w:jc w:val="center"/>
              <w:rPr>
                <w:rFonts w:ascii="宋体"/>
                <w:sz w:val="28"/>
                <w:szCs w:val="28"/>
              </w:rPr>
            </w:pPr>
          </w:p>
        </w:tc>
      </w:tr>
      <w:tr w:rsidR="00E3503B" w:rsidTr="0001431C">
        <w:trPr>
          <w:trHeight w:val="854"/>
        </w:trPr>
        <w:tc>
          <w:tcPr>
            <w:tcW w:w="2127" w:type="dxa"/>
            <w:tcBorders>
              <w:left w:val="single" w:sz="4" w:space="0" w:color="auto"/>
            </w:tcBorders>
            <w:vAlign w:val="center"/>
          </w:tcPr>
          <w:p w:rsidR="00E3503B" w:rsidRDefault="00E3503B" w:rsidP="0001431C">
            <w:pPr>
              <w:spacing w:line="400" w:lineRule="exact"/>
              <w:jc w:val="center"/>
              <w:rPr>
                <w:rFonts w:ascii="宋体"/>
                <w:sz w:val="28"/>
                <w:szCs w:val="28"/>
              </w:rPr>
            </w:pPr>
            <w:r>
              <w:rPr>
                <w:rFonts w:ascii="宋体" w:hAnsi="宋体" w:hint="eastAsia"/>
                <w:sz w:val="28"/>
                <w:szCs w:val="28"/>
              </w:rPr>
              <w:t>培训时间</w:t>
            </w:r>
          </w:p>
        </w:tc>
        <w:tc>
          <w:tcPr>
            <w:tcW w:w="2384" w:type="dxa"/>
            <w:gridSpan w:val="3"/>
            <w:vAlign w:val="center"/>
          </w:tcPr>
          <w:p w:rsidR="00E3503B" w:rsidRDefault="00E3503B" w:rsidP="0001431C">
            <w:pPr>
              <w:spacing w:line="400" w:lineRule="exact"/>
              <w:jc w:val="center"/>
              <w:rPr>
                <w:rFonts w:ascii="宋体" w:hAnsi="宋体"/>
                <w:sz w:val="28"/>
                <w:szCs w:val="28"/>
              </w:rPr>
            </w:pPr>
            <w:r>
              <w:rPr>
                <w:rFonts w:ascii="宋体" w:hAnsi="宋体"/>
                <w:sz w:val="28"/>
                <w:szCs w:val="28"/>
              </w:rPr>
              <w:t xml:space="preserve">    </w:t>
            </w:r>
          </w:p>
        </w:tc>
        <w:tc>
          <w:tcPr>
            <w:tcW w:w="1192" w:type="dxa"/>
            <w:vAlign w:val="center"/>
          </w:tcPr>
          <w:p w:rsidR="00E3503B" w:rsidRDefault="00E3503B" w:rsidP="0001431C">
            <w:pPr>
              <w:spacing w:line="400" w:lineRule="exact"/>
              <w:jc w:val="center"/>
              <w:rPr>
                <w:rFonts w:ascii="宋体"/>
                <w:sz w:val="28"/>
                <w:szCs w:val="28"/>
              </w:rPr>
            </w:pPr>
            <w:r>
              <w:rPr>
                <w:rFonts w:ascii="宋体" w:hAnsi="宋体" w:hint="eastAsia"/>
                <w:sz w:val="28"/>
                <w:szCs w:val="28"/>
              </w:rPr>
              <w:t>培训</w:t>
            </w:r>
          </w:p>
          <w:p w:rsidR="00E3503B" w:rsidRDefault="00E3503B" w:rsidP="0001431C">
            <w:pPr>
              <w:spacing w:line="400" w:lineRule="exact"/>
              <w:jc w:val="center"/>
              <w:rPr>
                <w:rFonts w:ascii="宋体"/>
                <w:sz w:val="28"/>
                <w:szCs w:val="28"/>
              </w:rPr>
            </w:pPr>
            <w:r>
              <w:rPr>
                <w:rFonts w:ascii="宋体" w:hAnsi="宋体" w:hint="eastAsia"/>
                <w:sz w:val="28"/>
                <w:szCs w:val="28"/>
              </w:rPr>
              <w:t>期数</w:t>
            </w:r>
          </w:p>
        </w:tc>
        <w:tc>
          <w:tcPr>
            <w:tcW w:w="1193" w:type="dxa"/>
            <w:vAlign w:val="center"/>
          </w:tcPr>
          <w:p w:rsidR="00E3503B" w:rsidRDefault="00E3503B" w:rsidP="0001431C">
            <w:pPr>
              <w:spacing w:line="400" w:lineRule="exact"/>
              <w:jc w:val="center"/>
              <w:rPr>
                <w:rFonts w:ascii="宋体"/>
                <w:sz w:val="28"/>
                <w:szCs w:val="28"/>
              </w:rPr>
            </w:pPr>
          </w:p>
        </w:tc>
        <w:tc>
          <w:tcPr>
            <w:tcW w:w="1510" w:type="dxa"/>
            <w:gridSpan w:val="2"/>
            <w:vAlign w:val="center"/>
          </w:tcPr>
          <w:p w:rsidR="00E3503B" w:rsidRDefault="00E3503B" w:rsidP="0001431C">
            <w:pPr>
              <w:spacing w:line="400" w:lineRule="exact"/>
              <w:jc w:val="center"/>
              <w:rPr>
                <w:rFonts w:ascii="宋体"/>
                <w:sz w:val="28"/>
                <w:szCs w:val="28"/>
              </w:rPr>
            </w:pPr>
            <w:r>
              <w:rPr>
                <w:rFonts w:ascii="宋体" w:hAnsi="宋体" w:hint="eastAsia"/>
                <w:sz w:val="28"/>
                <w:szCs w:val="28"/>
              </w:rPr>
              <w:t>培训教师专家姓名</w:t>
            </w:r>
          </w:p>
        </w:tc>
        <w:tc>
          <w:tcPr>
            <w:tcW w:w="1596" w:type="dxa"/>
            <w:gridSpan w:val="2"/>
            <w:tcBorders>
              <w:right w:val="single" w:sz="4" w:space="0" w:color="auto"/>
            </w:tcBorders>
            <w:vAlign w:val="center"/>
          </w:tcPr>
          <w:p w:rsidR="00E3503B" w:rsidRDefault="00E3503B" w:rsidP="0001431C">
            <w:pPr>
              <w:spacing w:line="400" w:lineRule="exact"/>
              <w:jc w:val="center"/>
              <w:rPr>
                <w:rFonts w:ascii="宋体"/>
                <w:sz w:val="28"/>
                <w:szCs w:val="28"/>
              </w:rPr>
            </w:pPr>
          </w:p>
        </w:tc>
      </w:tr>
      <w:tr w:rsidR="00E3503B" w:rsidTr="0001431C">
        <w:trPr>
          <w:trHeight w:val="2122"/>
        </w:trPr>
        <w:tc>
          <w:tcPr>
            <w:tcW w:w="2127" w:type="dxa"/>
            <w:tcBorders>
              <w:left w:val="single" w:sz="4" w:space="0" w:color="auto"/>
            </w:tcBorders>
            <w:vAlign w:val="center"/>
          </w:tcPr>
          <w:p w:rsidR="00E3503B" w:rsidRDefault="00E3503B" w:rsidP="0001431C">
            <w:pPr>
              <w:spacing w:line="400" w:lineRule="exact"/>
              <w:jc w:val="center"/>
              <w:rPr>
                <w:rFonts w:ascii="宋体"/>
                <w:sz w:val="28"/>
                <w:szCs w:val="28"/>
              </w:rPr>
            </w:pPr>
            <w:r>
              <w:rPr>
                <w:rFonts w:ascii="宋体" w:hAnsi="宋体" w:hint="eastAsia"/>
                <w:sz w:val="28"/>
                <w:szCs w:val="28"/>
              </w:rPr>
              <w:t>签约培训机构</w:t>
            </w:r>
          </w:p>
          <w:p w:rsidR="00E3503B" w:rsidRDefault="00E3503B" w:rsidP="0001431C">
            <w:pPr>
              <w:spacing w:line="400" w:lineRule="exact"/>
              <w:jc w:val="center"/>
              <w:rPr>
                <w:rFonts w:ascii="宋体"/>
                <w:sz w:val="28"/>
                <w:szCs w:val="28"/>
              </w:rPr>
            </w:pPr>
            <w:r>
              <w:rPr>
                <w:rFonts w:ascii="宋体" w:hAnsi="宋体" w:hint="eastAsia"/>
                <w:sz w:val="28"/>
                <w:szCs w:val="28"/>
              </w:rPr>
              <w:t>意见</w:t>
            </w:r>
          </w:p>
        </w:tc>
        <w:tc>
          <w:tcPr>
            <w:tcW w:w="7875" w:type="dxa"/>
            <w:gridSpan w:val="9"/>
            <w:tcBorders>
              <w:right w:val="single" w:sz="4" w:space="0" w:color="auto"/>
            </w:tcBorders>
            <w:vAlign w:val="center"/>
          </w:tcPr>
          <w:p w:rsidR="00E3503B" w:rsidRDefault="00E3503B" w:rsidP="0001431C">
            <w:pPr>
              <w:spacing w:line="400" w:lineRule="exact"/>
              <w:jc w:val="center"/>
              <w:rPr>
                <w:rFonts w:ascii="宋体"/>
                <w:sz w:val="28"/>
                <w:szCs w:val="28"/>
              </w:rPr>
            </w:pPr>
          </w:p>
          <w:p w:rsidR="00E3503B" w:rsidRDefault="00E3503B" w:rsidP="0001431C">
            <w:pPr>
              <w:spacing w:line="400" w:lineRule="exact"/>
              <w:jc w:val="center"/>
              <w:rPr>
                <w:rFonts w:ascii="宋体"/>
                <w:sz w:val="28"/>
                <w:szCs w:val="28"/>
              </w:rPr>
            </w:pPr>
          </w:p>
          <w:p w:rsidR="00E3503B" w:rsidRDefault="00E3503B" w:rsidP="0001431C">
            <w:pPr>
              <w:spacing w:line="400" w:lineRule="exact"/>
              <w:jc w:val="center"/>
              <w:rPr>
                <w:rFonts w:ascii="宋体"/>
                <w:sz w:val="28"/>
                <w:szCs w:val="28"/>
              </w:rPr>
            </w:pPr>
          </w:p>
          <w:p w:rsidR="00E3503B" w:rsidRDefault="00E3503B" w:rsidP="0001431C">
            <w:pPr>
              <w:spacing w:line="400" w:lineRule="exact"/>
              <w:jc w:val="center"/>
              <w:rPr>
                <w:rFonts w:ascii="宋体"/>
                <w:sz w:val="28"/>
                <w:szCs w:val="28"/>
              </w:rPr>
            </w:pPr>
            <w:r>
              <w:rPr>
                <w:rFonts w:ascii="宋体" w:hAnsi="宋体"/>
                <w:sz w:val="28"/>
                <w:szCs w:val="28"/>
              </w:rPr>
              <w:t xml:space="preserve"> </w:t>
            </w:r>
            <w:r>
              <w:rPr>
                <w:rFonts w:ascii="宋体" w:hAnsi="宋体" w:hint="eastAsia"/>
                <w:sz w:val="28"/>
                <w:szCs w:val="28"/>
              </w:rPr>
              <w:t>负责人：</w:t>
            </w:r>
            <w:r>
              <w:rPr>
                <w:rFonts w:ascii="宋体" w:hAnsi="宋体"/>
                <w:sz w:val="28"/>
                <w:szCs w:val="28"/>
              </w:rPr>
              <w:t xml:space="preserve">                  </w:t>
            </w:r>
            <w:r>
              <w:rPr>
                <w:rFonts w:ascii="宋体" w:hAnsi="宋体" w:hint="eastAsia"/>
                <w:sz w:val="28"/>
                <w:szCs w:val="28"/>
              </w:rPr>
              <w:t>（公章）</w:t>
            </w:r>
          </w:p>
          <w:p w:rsidR="00E3503B" w:rsidRDefault="00E3503B" w:rsidP="0001431C">
            <w:pPr>
              <w:wordWrap w:val="0"/>
              <w:spacing w:line="400" w:lineRule="exact"/>
              <w:ind w:right="844"/>
              <w:jc w:val="right"/>
              <w:rPr>
                <w:rFonts w:ascii="宋体"/>
                <w:sz w:val="28"/>
                <w:szCs w:val="28"/>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r w:rsidR="00E3503B" w:rsidTr="0001431C">
        <w:trPr>
          <w:trHeight w:val="2391"/>
        </w:trPr>
        <w:tc>
          <w:tcPr>
            <w:tcW w:w="2127" w:type="dxa"/>
            <w:tcBorders>
              <w:left w:val="single" w:sz="4" w:space="0" w:color="auto"/>
            </w:tcBorders>
            <w:vAlign w:val="center"/>
          </w:tcPr>
          <w:p w:rsidR="00E3503B" w:rsidRDefault="00E3503B" w:rsidP="0001431C">
            <w:pPr>
              <w:spacing w:line="400" w:lineRule="exact"/>
              <w:jc w:val="center"/>
              <w:rPr>
                <w:rFonts w:ascii="宋体"/>
                <w:sz w:val="28"/>
                <w:szCs w:val="28"/>
              </w:rPr>
            </w:pPr>
            <w:r>
              <w:rPr>
                <w:rFonts w:ascii="宋体" w:hAnsi="宋体" w:hint="eastAsia"/>
                <w:sz w:val="28"/>
                <w:szCs w:val="28"/>
              </w:rPr>
              <w:t>第三方机构</w:t>
            </w:r>
          </w:p>
          <w:p w:rsidR="00E3503B" w:rsidRDefault="00E3503B" w:rsidP="0001431C">
            <w:pPr>
              <w:spacing w:line="400" w:lineRule="exact"/>
              <w:jc w:val="center"/>
              <w:rPr>
                <w:rFonts w:ascii="宋体"/>
                <w:sz w:val="28"/>
                <w:szCs w:val="28"/>
              </w:rPr>
            </w:pPr>
            <w:r>
              <w:rPr>
                <w:rFonts w:ascii="宋体" w:hAnsi="宋体" w:hint="eastAsia"/>
                <w:sz w:val="28"/>
                <w:szCs w:val="28"/>
              </w:rPr>
              <w:t>审核意见</w:t>
            </w:r>
          </w:p>
        </w:tc>
        <w:tc>
          <w:tcPr>
            <w:tcW w:w="7875" w:type="dxa"/>
            <w:gridSpan w:val="9"/>
            <w:tcBorders>
              <w:right w:val="single" w:sz="4" w:space="0" w:color="auto"/>
            </w:tcBorders>
            <w:vAlign w:val="center"/>
          </w:tcPr>
          <w:p w:rsidR="00E3503B" w:rsidRDefault="00E3503B" w:rsidP="0001431C">
            <w:pPr>
              <w:spacing w:line="520" w:lineRule="exact"/>
              <w:ind w:leftChars="57" w:left="120"/>
              <w:rPr>
                <w:rFonts w:ascii="宋体"/>
                <w:sz w:val="28"/>
                <w:szCs w:val="28"/>
              </w:rPr>
            </w:pPr>
            <w:r>
              <w:rPr>
                <w:rFonts w:ascii="宋体" w:hAnsi="宋体" w:hint="eastAsia"/>
                <w:sz w:val="28"/>
                <w:szCs w:val="28"/>
              </w:rPr>
              <w:t>经审核，符合培训补贴对象共</w:t>
            </w:r>
            <w:r>
              <w:rPr>
                <w:rFonts w:ascii="宋体" w:hAnsi="宋体"/>
                <w:sz w:val="28"/>
                <w:szCs w:val="28"/>
                <w:u w:val="single"/>
              </w:rPr>
              <w:t xml:space="preserve">      </w:t>
            </w:r>
            <w:r>
              <w:rPr>
                <w:rFonts w:ascii="宋体" w:hAnsi="宋体" w:hint="eastAsia"/>
                <w:sz w:val="28"/>
                <w:szCs w:val="28"/>
              </w:rPr>
              <w:t>人，每人补贴标准为</w:t>
            </w:r>
            <w:r>
              <w:rPr>
                <w:rFonts w:ascii="宋体" w:hAnsi="宋体"/>
                <w:sz w:val="28"/>
                <w:szCs w:val="28"/>
                <w:u w:val="single"/>
              </w:rPr>
              <w:t xml:space="preserve">     </w:t>
            </w:r>
            <w:r>
              <w:rPr>
                <w:rFonts w:ascii="宋体" w:hAnsi="宋体" w:hint="eastAsia"/>
                <w:sz w:val="28"/>
                <w:szCs w:val="28"/>
              </w:rPr>
              <w:t>，培训补贴共计</w:t>
            </w:r>
            <w:r>
              <w:rPr>
                <w:rFonts w:ascii="宋体" w:hAnsi="宋体"/>
                <w:sz w:val="28"/>
                <w:szCs w:val="28"/>
                <w:u w:val="single"/>
              </w:rPr>
              <w:t xml:space="preserve">     </w:t>
            </w:r>
            <w:r>
              <w:rPr>
                <w:rFonts w:ascii="宋体" w:hAnsi="宋体" w:hint="eastAsia"/>
                <w:sz w:val="28"/>
                <w:szCs w:val="28"/>
              </w:rPr>
              <w:t>拾</w:t>
            </w:r>
            <w:r>
              <w:rPr>
                <w:rFonts w:ascii="宋体" w:hAnsi="宋体"/>
                <w:sz w:val="28"/>
                <w:szCs w:val="28"/>
                <w:u w:val="single"/>
              </w:rPr>
              <w:t xml:space="preserve">    </w:t>
            </w:r>
            <w:r>
              <w:rPr>
                <w:rFonts w:ascii="宋体" w:hAnsi="宋体" w:hint="eastAsia"/>
                <w:sz w:val="28"/>
                <w:szCs w:val="28"/>
              </w:rPr>
              <w:t>万</w:t>
            </w:r>
            <w:r>
              <w:rPr>
                <w:rFonts w:ascii="宋体" w:hAnsi="宋体"/>
                <w:sz w:val="28"/>
                <w:szCs w:val="28"/>
                <w:u w:val="single"/>
              </w:rPr>
              <w:t xml:space="preserve">    </w:t>
            </w:r>
            <w:r>
              <w:rPr>
                <w:rFonts w:ascii="宋体" w:hAnsi="宋体" w:hint="eastAsia"/>
                <w:sz w:val="28"/>
                <w:szCs w:val="28"/>
              </w:rPr>
              <w:t>仟</w:t>
            </w:r>
            <w:r>
              <w:rPr>
                <w:rFonts w:ascii="宋体" w:hAnsi="宋体"/>
                <w:sz w:val="28"/>
                <w:szCs w:val="28"/>
                <w:u w:val="single"/>
              </w:rPr>
              <w:t xml:space="preserve">     </w:t>
            </w:r>
            <w:r>
              <w:rPr>
                <w:rFonts w:ascii="宋体" w:hAnsi="宋体" w:hint="eastAsia"/>
                <w:sz w:val="28"/>
                <w:szCs w:val="28"/>
              </w:rPr>
              <w:t>佰</w:t>
            </w:r>
            <w:r>
              <w:rPr>
                <w:rFonts w:ascii="宋体" w:hAnsi="宋体"/>
                <w:sz w:val="28"/>
                <w:szCs w:val="28"/>
                <w:u w:val="single"/>
              </w:rPr>
              <w:t xml:space="preserve">     </w:t>
            </w:r>
            <w:r>
              <w:rPr>
                <w:rFonts w:ascii="宋体" w:hAnsi="宋体" w:hint="eastAsia"/>
                <w:sz w:val="28"/>
                <w:szCs w:val="28"/>
              </w:rPr>
              <w:t>拾</w:t>
            </w:r>
            <w:r>
              <w:rPr>
                <w:rFonts w:ascii="宋体" w:hAnsi="宋体"/>
                <w:sz w:val="28"/>
                <w:szCs w:val="28"/>
                <w:u w:val="single"/>
              </w:rPr>
              <w:t xml:space="preserve">    </w:t>
            </w:r>
            <w:r>
              <w:rPr>
                <w:rFonts w:ascii="宋体" w:hAnsi="宋体" w:hint="eastAsia"/>
                <w:sz w:val="28"/>
                <w:szCs w:val="28"/>
              </w:rPr>
              <w:t>元整。（</w:t>
            </w:r>
            <w:r>
              <w:rPr>
                <w:rFonts w:ascii="宋体"/>
                <w:sz w:val="28"/>
                <w:szCs w:val="28"/>
              </w:rPr>
              <w:t>¥</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w:t>
            </w:r>
          </w:p>
          <w:p w:rsidR="00E3503B" w:rsidRDefault="00E3503B" w:rsidP="0001431C">
            <w:pPr>
              <w:spacing w:line="520" w:lineRule="exact"/>
              <w:ind w:right="1400"/>
              <w:jc w:val="right"/>
              <w:rPr>
                <w:rFonts w:ascii="宋体"/>
                <w:sz w:val="28"/>
                <w:szCs w:val="28"/>
              </w:rPr>
            </w:pPr>
            <w:r>
              <w:rPr>
                <w:rFonts w:ascii="宋体" w:hAnsi="宋体" w:hint="eastAsia"/>
                <w:sz w:val="28"/>
                <w:szCs w:val="28"/>
              </w:rPr>
              <w:t>（公章）</w:t>
            </w:r>
          </w:p>
          <w:p w:rsidR="00E3503B" w:rsidRDefault="00E3503B" w:rsidP="0001431C">
            <w:pPr>
              <w:spacing w:line="520" w:lineRule="exact"/>
              <w:ind w:right="560"/>
              <w:jc w:val="right"/>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r w:rsidR="00E3503B" w:rsidTr="0001431C">
        <w:trPr>
          <w:trHeight w:val="2487"/>
        </w:trPr>
        <w:tc>
          <w:tcPr>
            <w:tcW w:w="2127" w:type="dxa"/>
            <w:tcBorders>
              <w:left w:val="single" w:sz="4" w:space="0" w:color="auto"/>
            </w:tcBorders>
            <w:vAlign w:val="center"/>
          </w:tcPr>
          <w:p w:rsidR="00E3503B" w:rsidRDefault="00E3503B" w:rsidP="0001431C">
            <w:pPr>
              <w:spacing w:line="700" w:lineRule="exact"/>
              <w:jc w:val="center"/>
              <w:rPr>
                <w:rFonts w:ascii="宋体"/>
                <w:sz w:val="28"/>
                <w:szCs w:val="28"/>
              </w:rPr>
            </w:pPr>
            <w:r>
              <w:rPr>
                <w:rFonts w:ascii="宋体" w:hAnsi="宋体" w:hint="eastAsia"/>
                <w:sz w:val="28"/>
                <w:szCs w:val="28"/>
              </w:rPr>
              <w:t>中小局综合处意见</w:t>
            </w:r>
          </w:p>
        </w:tc>
        <w:tc>
          <w:tcPr>
            <w:tcW w:w="7875" w:type="dxa"/>
            <w:gridSpan w:val="9"/>
            <w:tcBorders>
              <w:right w:val="single" w:sz="4" w:space="0" w:color="auto"/>
            </w:tcBorders>
            <w:vAlign w:val="center"/>
          </w:tcPr>
          <w:p w:rsidR="00E3503B" w:rsidRDefault="00E3503B" w:rsidP="0001431C">
            <w:pPr>
              <w:spacing w:line="400" w:lineRule="exact"/>
              <w:rPr>
                <w:rFonts w:ascii="宋体"/>
                <w:sz w:val="28"/>
                <w:szCs w:val="28"/>
              </w:rPr>
            </w:pPr>
          </w:p>
          <w:p w:rsidR="00E3503B" w:rsidRDefault="00E3503B" w:rsidP="0001431C">
            <w:pPr>
              <w:spacing w:line="400" w:lineRule="exact"/>
              <w:ind w:firstLineChars="492" w:firstLine="1378"/>
              <w:jc w:val="center"/>
              <w:rPr>
                <w:rFonts w:ascii="宋体"/>
                <w:sz w:val="28"/>
                <w:szCs w:val="28"/>
              </w:rPr>
            </w:pPr>
          </w:p>
          <w:p w:rsidR="00E3503B" w:rsidRDefault="00E3503B" w:rsidP="0001431C">
            <w:pPr>
              <w:spacing w:line="400" w:lineRule="exact"/>
              <w:ind w:firstLineChars="492" w:firstLine="1378"/>
              <w:jc w:val="center"/>
              <w:rPr>
                <w:rFonts w:ascii="宋体"/>
                <w:sz w:val="28"/>
                <w:szCs w:val="28"/>
              </w:rPr>
            </w:pPr>
          </w:p>
          <w:p w:rsidR="00E3503B" w:rsidRDefault="00E3503B" w:rsidP="0001431C">
            <w:pPr>
              <w:spacing w:line="400" w:lineRule="exact"/>
              <w:ind w:firstLineChars="492" w:firstLine="1378"/>
              <w:jc w:val="center"/>
              <w:rPr>
                <w:rFonts w:ascii="宋体"/>
                <w:sz w:val="28"/>
                <w:szCs w:val="28"/>
              </w:rPr>
            </w:pPr>
          </w:p>
          <w:p w:rsidR="00E3503B" w:rsidRDefault="00E3503B" w:rsidP="0001431C">
            <w:pPr>
              <w:spacing w:line="400" w:lineRule="exact"/>
              <w:ind w:firstLineChars="492" w:firstLine="1378"/>
              <w:jc w:val="center"/>
              <w:rPr>
                <w:rFonts w:ascii="宋体"/>
                <w:sz w:val="28"/>
                <w:szCs w:val="28"/>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r w:rsidR="00E3503B" w:rsidTr="0001431C">
        <w:trPr>
          <w:trHeight w:val="2116"/>
        </w:trPr>
        <w:tc>
          <w:tcPr>
            <w:tcW w:w="2127" w:type="dxa"/>
            <w:tcBorders>
              <w:left w:val="single" w:sz="4" w:space="0" w:color="auto"/>
              <w:bottom w:val="single" w:sz="4" w:space="0" w:color="auto"/>
            </w:tcBorders>
            <w:vAlign w:val="center"/>
          </w:tcPr>
          <w:p w:rsidR="00E3503B" w:rsidRDefault="00E3503B" w:rsidP="0001431C">
            <w:pPr>
              <w:spacing w:line="700" w:lineRule="exact"/>
              <w:jc w:val="center"/>
              <w:rPr>
                <w:rFonts w:ascii="宋体"/>
                <w:sz w:val="28"/>
                <w:szCs w:val="28"/>
              </w:rPr>
            </w:pPr>
            <w:r>
              <w:rPr>
                <w:rFonts w:ascii="宋体" w:hAnsi="宋体" w:hint="eastAsia"/>
                <w:sz w:val="28"/>
                <w:szCs w:val="28"/>
              </w:rPr>
              <w:t>中小企业局</w:t>
            </w:r>
          </w:p>
          <w:p w:rsidR="00E3503B" w:rsidRDefault="00E3503B" w:rsidP="0001431C">
            <w:pPr>
              <w:spacing w:line="700" w:lineRule="exact"/>
              <w:jc w:val="center"/>
              <w:rPr>
                <w:rFonts w:ascii="宋体"/>
                <w:sz w:val="28"/>
                <w:szCs w:val="28"/>
              </w:rPr>
            </w:pPr>
            <w:r>
              <w:rPr>
                <w:rFonts w:ascii="宋体" w:hAnsi="宋体" w:hint="eastAsia"/>
                <w:sz w:val="28"/>
                <w:szCs w:val="28"/>
              </w:rPr>
              <w:t>意见</w:t>
            </w:r>
          </w:p>
        </w:tc>
        <w:tc>
          <w:tcPr>
            <w:tcW w:w="7875" w:type="dxa"/>
            <w:gridSpan w:val="9"/>
            <w:tcBorders>
              <w:bottom w:val="single" w:sz="4" w:space="0" w:color="auto"/>
              <w:right w:val="single" w:sz="4" w:space="0" w:color="auto"/>
            </w:tcBorders>
            <w:vAlign w:val="center"/>
          </w:tcPr>
          <w:p w:rsidR="00E3503B" w:rsidRDefault="00E3503B" w:rsidP="0001431C">
            <w:pPr>
              <w:spacing w:line="400" w:lineRule="exact"/>
              <w:ind w:firstLineChars="1540" w:firstLine="4312"/>
              <w:rPr>
                <w:rFonts w:ascii="宋体"/>
                <w:sz w:val="28"/>
                <w:szCs w:val="28"/>
              </w:rPr>
            </w:pPr>
          </w:p>
          <w:p w:rsidR="00E3503B" w:rsidRDefault="00E3503B" w:rsidP="0001431C">
            <w:pPr>
              <w:spacing w:line="400" w:lineRule="exact"/>
              <w:ind w:firstLineChars="1540" w:firstLine="4312"/>
              <w:rPr>
                <w:rFonts w:ascii="宋体"/>
                <w:sz w:val="28"/>
                <w:szCs w:val="28"/>
              </w:rPr>
            </w:pPr>
          </w:p>
          <w:p w:rsidR="00E3503B" w:rsidRDefault="00E3503B" w:rsidP="0001431C">
            <w:pPr>
              <w:spacing w:line="400" w:lineRule="exact"/>
              <w:ind w:firstLineChars="1800" w:firstLine="5040"/>
              <w:rPr>
                <w:rFonts w:ascii="宋体"/>
                <w:sz w:val="28"/>
                <w:szCs w:val="28"/>
              </w:rPr>
            </w:pPr>
            <w:r>
              <w:rPr>
                <w:rFonts w:ascii="宋体" w:hAnsi="宋体" w:hint="eastAsia"/>
                <w:sz w:val="28"/>
                <w:szCs w:val="28"/>
              </w:rPr>
              <w:t>（公章）</w:t>
            </w:r>
          </w:p>
          <w:p w:rsidR="00E3503B" w:rsidRDefault="00E3503B" w:rsidP="0001431C">
            <w:pPr>
              <w:spacing w:line="400" w:lineRule="exact"/>
              <w:ind w:firstLineChars="1800" w:firstLine="5040"/>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bl>
    <w:p w:rsidR="00E3503B" w:rsidRDefault="00E3503B" w:rsidP="00E3503B">
      <w:pPr>
        <w:ind w:firstLineChars="200" w:firstLine="640"/>
        <w:jc w:val="left"/>
        <w:rPr>
          <w:rFonts w:ascii="仿宋" w:eastAsia="仿宋" w:hAnsi="仿宋" w:hint="eastAsia"/>
          <w:sz w:val="32"/>
          <w:szCs w:val="32"/>
        </w:rPr>
      </w:pPr>
      <w:r>
        <w:rPr>
          <w:rFonts w:ascii="仿宋" w:eastAsia="仿宋" w:hAnsi="仿宋" w:hint="eastAsia"/>
          <w:sz w:val="32"/>
          <w:szCs w:val="32"/>
        </w:rPr>
        <w:lastRenderedPageBreak/>
        <w:t xml:space="preserve">  </w:t>
      </w:r>
      <w:bookmarkEnd w:id="4"/>
    </w:p>
    <w:tbl>
      <w:tblPr>
        <w:tblpPr w:leftFromText="181" w:rightFromText="181" w:horzAnchor="margin" w:tblpXSpec="center" w:tblpYSpec="bottom"/>
        <w:tblW w:w="0" w:type="auto"/>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5613"/>
        <w:gridCol w:w="3232"/>
      </w:tblGrid>
      <w:tr w:rsidR="00E3503B" w:rsidTr="0001431C">
        <w:tc>
          <w:tcPr>
            <w:tcW w:w="8845" w:type="dxa"/>
            <w:gridSpan w:val="2"/>
            <w:vAlign w:val="bottom"/>
          </w:tcPr>
          <w:p w:rsidR="00E3503B" w:rsidRDefault="00E3503B" w:rsidP="0001431C">
            <w:pPr>
              <w:ind w:leftChars="-50" w:left="983" w:rightChars="42" w:right="88" w:hangingChars="400" w:hanging="1088"/>
              <w:jc w:val="left"/>
              <w:rPr>
                <w:rFonts w:ascii="仿宋" w:eastAsia="仿宋" w:hAnsi="仿宋"/>
                <w:spacing w:val="-4"/>
                <w:sz w:val="28"/>
                <w:szCs w:val="28"/>
              </w:rPr>
            </w:pPr>
            <w:r>
              <w:rPr>
                <w:rFonts w:ascii="仿宋" w:eastAsia="仿宋" w:hAnsi="仿宋"/>
                <w:spacing w:val="-4"/>
                <w:sz w:val="28"/>
                <w:szCs w:val="28"/>
              </w:rPr>
              <w:t> </w:t>
            </w:r>
            <w:r>
              <w:rPr>
                <w:rFonts w:ascii="仿宋" w:eastAsia="仿宋" w:hAnsi="仿宋" w:hint="eastAsia"/>
                <w:spacing w:val="-4"/>
                <w:sz w:val="28"/>
                <w:szCs w:val="28"/>
              </w:rPr>
              <w:t>抄送：</w:t>
            </w:r>
            <w:bookmarkStart w:id="6" w:name="CHS_UNIT_NAME"/>
            <w:r>
              <w:rPr>
                <w:rFonts w:ascii="仿宋" w:eastAsia="仿宋" w:hAnsi="仿宋" w:hint="eastAsia"/>
                <w:spacing w:val="-4"/>
                <w:sz w:val="28"/>
                <w:szCs w:val="28"/>
              </w:rPr>
              <w:t>自治区中小企业公共服务平台、各盟市及产业集群窗口服务平台</w:t>
            </w:r>
            <w:bookmarkEnd w:id="6"/>
            <w:r>
              <w:rPr>
                <w:rFonts w:ascii="仿宋" w:eastAsia="仿宋" w:hAnsi="仿宋" w:hint="eastAsia"/>
                <w:spacing w:val="-4"/>
                <w:sz w:val="28"/>
                <w:szCs w:val="28"/>
              </w:rPr>
              <w:t>。</w:t>
            </w:r>
          </w:p>
        </w:tc>
      </w:tr>
      <w:tr w:rsidR="00E3503B" w:rsidTr="0001431C">
        <w:tc>
          <w:tcPr>
            <w:tcW w:w="5613" w:type="dxa"/>
            <w:vAlign w:val="bottom"/>
          </w:tcPr>
          <w:p w:rsidR="00E3503B" w:rsidRDefault="00E3503B" w:rsidP="0001431C">
            <w:pPr>
              <w:ind w:leftChars="-50" w:left="-105" w:rightChars="100" w:right="210"/>
              <w:rPr>
                <w:rFonts w:ascii="仿宋" w:eastAsia="仿宋" w:hAnsi="仿宋"/>
                <w:spacing w:val="-4"/>
                <w:sz w:val="28"/>
                <w:szCs w:val="28"/>
              </w:rPr>
            </w:pPr>
            <w:r>
              <w:rPr>
                <w:rFonts w:ascii="仿宋" w:eastAsia="仿宋" w:hAnsi="仿宋"/>
                <w:spacing w:val="-4"/>
                <w:sz w:val="28"/>
                <w:szCs w:val="28"/>
              </w:rPr>
              <w:t> </w:t>
            </w:r>
            <w:r>
              <w:rPr>
                <w:rFonts w:ascii="仿宋" w:eastAsia="仿宋" w:hAnsi="仿宋" w:hint="eastAsia"/>
                <w:spacing w:val="-4"/>
                <w:sz w:val="28"/>
                <w:szCs w:val="28"/>
              </w:rPr>
              <w:t>内蒙古自治区经济和信息化委员会办公室</w:t>
            </w:r>
          </w:p>
        </w:tc>
        <w:tc>
          <w:tcPr>
            <w:tcW w:w="3232" w:type="dxa"/>
            <w:vAlign w:val="bottom"/>
          </w:tcPr>
          <w:p w:rsidR="00E3503B" w:rsidRDefault="00E3503B" w:rsidP="0001431C">
            <w:pPr>
              <w:ind w:right="170"/>
              <w:jc w:val="right"/>
              <w:rPr>
                <w:rFonts w:ascii="仿宋" w:eastAsia="仿宋" w:hAnsi="仿宋"/>
                <w:spacing w:val="-4"/>
                <w:sz w:val="28"/>
                <w:szCs w:val="28"/>
              </w:rPr>
            </w:pPr>
            <w:bookmarkStart w:id="7" w:name="SIGN_DATE"/>
            <w:r>
              <w:rPr>
                <w:rFonts w:ascii="仿宋" w:eastAsia="仿宋" w:hAnsi="仿宋"/>
                <w:spacing w:val="-4"/>
                <w:sz w:val="28"/>
                <w:szCs w:val="28"/>
              </w:rPr>
              <w:t>2018年4月26日</w:t>
            </w:r>
            <w:bookmarkEnd w:id="7"/>
            <w:r>
              <w:rPr>
                <w:rFonts w:ascii="仿宋" w:eastAsia="仿宋" w:hAnsi="仿宋" w:hint="eastAsia"/>
                <w:spacing w:val="-4"/>
                <w:sz w:val="28"/>
                <w:szCs w:val="28"/>
              </w:rPr>
              <w:t>印发</w:t>
            </w:r>
          </w:p>
        </w:tc>
      </w:tr>
    </w:tbl>
    <w:p w:rsidR="00E3503B" w:rsidRDefault="00E3503B" w:rsidP="00E3503B">
      <w:pPr>
        <w:rPr>
          <w:rFonts w:ascii="仿宋" w:eastAsia="仿宋" w:hAnsi="仿宋" w:hint="eastAsia"/>
          <w:spacing w:val="-4"/>
          <w:sz w:val="28"/>
          <w:szCs w:val="28"/>
        </w:rPr>
      </w:pPr>
    </w:p>
    <w:p w:rsidR="0082698F" w:rsidRDefault="0082698F"/>
    <w:sectPr w:rsidR="0082698F">
      <w:footerReference w:type="even" r:id="rId7"/>
      <w:footerReference w:type="default" r:id="rId8"/>
      <w:pgSz w:w="11906" w:h="16838"/>
      <w:pgMar w:top="2098" w:right="1474" w:bottom="1985" w:left="1588" w:header="851" w:footer="1588"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03B">
    <w:pPr>
      <w:pStyle w:val="a5"/>
      <w:framePr w:wrap="around" w:vAnchor="text" w:hAnchor="margin" w:xAlign="right" w:y="1"/>
      <w:rPr>
        <w:rStyle w:val="a3"/>
      </w:rPr>
    </w:pPr>
    <w:r>
      <w:fldChar w:fldCharType="begin"/>
    </w:r>
    <w:r>
      <w:rPr>
        <w:rStyle w:val="a3"/>
      </w:rPr>
      <w:instrText xml:space="preserve">PAGE  </w:instrText>
    </w:r>
    <w:r>
      <w:fldChar w:fldCharType="separate"/>
    </w:r>
    <w:r>
      <w:rPr>
        <w:rStyle w:val="a3"/>
        <w:noProof/>
      </w:rPr>
      <w:t>20</w:t>
    </w:r>
    <w:r>
      <w:fldChar w:fldCharType="end"/>
    </w:r>
  </w:p>
  <w:p w:rsidR="00000000" w:rsidRDefault="00E3503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03B">
    <w:pPr>
      <w:pStyle w:val="a5"/>
      <w:jc w:val="center"/>
      <w:rPr>
        <w:sz w:val="24"/>
        <w:szCs w:val="24"/>
      </w:rPr>
    </w:pPr>
    <w:r>
      <w:rPr>
        <w:sz w:val="24"/>
        <w:szCs w:val="24"/>
      </w:rPr>
      <w:fldChar w:fldCharType="begin"/>
    </w:r>
    <w:r>
      <w:rPr>
        <w:sz w:val="24"/>
        <w:szCs w:val="24"/>
      </w:rPr>
      <w:instrText>PAGE   \* MERGEFORMAT</w:instrText>
    </w:r>
    <w:r>
      <w:rPr>
        <w:sz w:val="24"/>
        <w:szCs w:val="24"/>
      </w:rPr>
      <w:fldChar w:fldCharType="separate"/>
    </w:r>
    <w:r w:rsidRPr="00E3503B">
      <w:rPr>
        <w:noProof/>
        <w:sz w:val="24"/>
        <w:szCs w:val="24"/>
        <w:lang w:val="zh-CN" w:eastAsia="zh-CN"/>
      </w:rPr>
      <w:t>1</w:t>
    </w:r>
    <w:r>
      <w:rPr>
        <w:sz w:val="24"/>
        <w:szCs w:val="24"/>
      </w:rPr>
      <w:fldChar w:fldCharType="end"/>
    </w:r>
  </w:p>
  <w:p w:rsidR="00000000" w:rsidRDefault="00E3503B">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03B">
    <w:pPr>
      <w:pStyle w:val="a5"/>
      <w:rPr>
        <w:rFonts w:ascii="宋体" w:hAnsi="宋体"/>
        <w:sz w:val="28"/>
        <w:szCs w:val="28"/>
      </w:rPr>
    </w:pPr>
    <w:r>
      <w:rPr>
        <w:rFonts w:ascii="宋体" w:hAnsi="宋体"/>
        <w:sz w:val="28"/>
        <w:szCs w:val="28"/>
      </w:rPr>
      <w:t> —</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FF3909">
      <w:rPr>
        <w:rFonts w:ascii="宋体" w:hAnsi="宋体"/>
        <w:noProof/>
        <w:sz w:val="28"/>
        <w:szCs w:val="28"/>
        <w:lang w:val="zh-CN" w:eastAsia="zh-CN"/>
      </w:rPr>
      <w:t>22</w:t>
    </w:r>
    <w:r>
      <w:rPr>
        <w:rFonts w:ascii="宋体" w:hAnsi="宋体"/>
        <w:sz w:val="28"/>
        <w:szCs w:val="28"/>
      </w:rPr>
      <w:fldChar w:fldCharType="end"/>
    </w:r>
    <w:r>
      <w:rPr>
        <w:rFonts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03B">
    <w:pPr>
      <w:pStyle w:val="a5"/>
      <w:ind w:right="227"/>
      <w:jc w:val="right"/>
      <w:rPr>
        <w:rFonts w:ascii="宋体" w:hAnsi="宋体"/>
      </w:rPr>
    </w:pPr>
    <w:r>
      <w:rPr>
        <w:rFonts w:ascii="宋体" w:hAnsi="宋体"/>
        <w:sz w:val="28"/>
        <w:szCs w:val="28"/>
      </w:rPr>
      <w:t xml:space="preserve">— </w:t>
    </w:r>
    <w:r>
      <w:rPr>
        <w:rFonts w:ascii="宋体" w:hAnsi="宋体"/>
        <w:w w:val="80"/>
        <w:sz w:val="28"/>
        <w:szCs w:val="28"/>
      </w:rPr>
      <w:fldChar w:fldCharType="begin"/>
    </w:r>
    <w:r>
      <w:rPr>
        <w:rFonts w:ascii="宋体" w:hAnsi="宋体"/>
        <w:w w:val="80"/>
        <w:sz w:val="28"/>
        <w:szCs w:val="28"/>
      </w:rPr>
      <w:instrText>PAGE   \* MERGEFORMAT</w:instrText>
    </w:r>
    <w:r>
      <w:rPr>
        <w:rFonts w:ascii="宋体" w:hAnsi="宋体"/>
        <w:w w:val="80"/>
        <w:sz w:val="28"/>
        <w:szCs w:val="28"/>
      </w:rPr>
      <w:fldChar w:fldCharType="separate"/>
    </w:r>
    <w:r w:rsidRPr="00E3503B">
      <w:rPr>
        <w:rFonts w:ascii="宋体" w:hAnsi="宋体"/>
        <w:noProof/>
        <w:w w:val="80"/>
        <w:sz w:val="28"/>
        <w:szCs w:val="28"/>
        <w:lang w:val="zh-CN" w:eastAsia="zh-CN"/>
      </w:rPr>
      <w:t>23</w:t>
    </w:r>
    <w:r>
      <w:rPr>
        <w:rFonts w:ascii="宋体" w:hAnsi="宋体"/>
        <w:w w:val="80"/>
        <w:sz w:val="28"/>
        <w:szCs w:val="28"/>
      </w:rPr>
      <w:fldChar w:fldCharType="end"/>
    </w:r>
    <w:r>
      <w:rPr>
        <w:rFonts w:ascii="宋体" w:hAnsi="宋体"/>
        <w:w w:val="80"/>
        <w:sz w:val="28"/>
        <w:szCs w:val="28"/>
      </w:rPr>
      <w:t xml:space="preserve"> </w:t>
    </w:r>
    <w:r>
      <w:rPr>
        <w:rFonts w:ascii="宋体" w:hAnsi="宋体"/>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3B"/>
    <w:rsid w:val="0082698F"/>
    <w:rsid w:val="00E3503B"/>
    <w:rsid w:val="00E71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3B"/>
    <w:pPr>
      <w:widowControl w:val="0"/>
      <w:spacing w:line="240" w:lineRule="auto"/>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E3503B"/>
    <w:rPr>
      <w:rFonts w:cs="Times New Roman"/>
    </w:rPr>
  </w:style>
  <w:style w:type="character" w:customStyle="1" w:styleId="Char">
    <w:name w:val="批注文字 Char"/>
    <w:link w:val="a4"/>
    <w:uiPriority w:val="99"/>
    <w:rsid w:val="00E3503B"/>
    <w:rPr>
      <w:szCs w:val="22"/>
    </w:rPr>
  </w:style>
  <w:style w:type="character" w:customStyle="1" w:styleId="Char0">
    <w:name w:val="页脚 Char"/>
    <w:link w:val="a5"/>
    <w:uiPriority w:val="99"/>
    <w:rsid w:val="00E3503B"/>
    <w:rPr>
      <w:rFonts w:cs="Times New Roman"/>
      <w:sz w:val="18"/>
      <w:szCs w:val="18"/>
    </w:rPr>
  </w:style>
  <w:style w:type="paragraph" w:styleId="a4">
    <w:name w:val="annotation text"/>
    <w:basedOn w:val="a"/>
    <w:link w:val="Char"/>
    <w:uiPriority w:val="99"/>
    <w:unhideWhenUsed/>
    <w:rsid w:val="00E3503B"/>
    <w:pPr>
      <w:jc w:val="left"/>
    </w:pPr>
    <w:rPr>
      <w:rFonts w:asciiTheme="minorHAnsi" w:eastAsiaTheme="minorEastAsia" w:hAnsiTheme="minorHAnsi" w:cstheme="minorBidi"/>
    </w:rPr>
  </w:style>
  <w:style w:type="character" w:customStyle="1" w:styleId="Char1">
    <w:name w:val="批注文字 Char1"/>
    <w:basedOn w:val="a0"/>
    <w:uiPriority w:val="99"/>
    <w:semiHidden/>
    <w:rsid w:val="00E3503B"/>
    <w:rPr>
      <w:rFonts w:ascii="Calibri" w:eastAsia="宋体" w:hAnsi="Calibri" w:cs="Times New Roman"/>
      <w:szCs w:val="22"/>
    </w:rPr>
  </w:style>
  <w:style w:type="paragraph" w:customStyle="1" w:styleId="p0">
    <w:name w:val="p0"/>
    <w:basedOn w:val="a"/>
    <w:uiPriority w:val="99"/>
    <w:rsid w:val="00E3503B"/>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0"/>
    <w:uiPriority w:val="99"/>
    <w:rsid w:val="00E3503B"/>
    <w:pPr>
      <w:tabs>
        <w:tab w:val="center" w:pos="4153"/>
        <w:tab w:val="right" w:pos="8306"/>
      </w:tabs>
      <w:snapToGrid w:val="0"/>
      <w:jc w:val="left"/>
    </w:pPr>
    <w:rPr>
      <w:rFonts w:asciiTheme="minorHAnsi" w:eastAsiaTheme="minorEastAsia" w:hAnsiTheme="minorHAnsi"/>
      <w:sz w:val="18"/>
      <w:szCs w:val="18"/>
    </w:rPr>
  </w:style>
  <w:style w:type="character" w:customStyle="1" w:styleId="Char10">
    <w:name w:val="页脚 Char1"/>
    <w:basedOn w:val="a0"/>
    <w:uiPriority w:val="99"/>
    <w:semiHidden/>
    <w:rsid w:val="00E3503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3B"/>
    <w:pPr>
      <w:widowControl w:val="0"/>
      <w:spacing w:line="240" w:lineRule="auto"/>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E3503B"/>
    <w:rPr>
      <w:rFonts w:cs="Times New Roman"/>
    </w:rPr>
  </w:style>
  <w:style w:type="character" w:customStyle="1" w:styleId="Char">
    <w:name w:val="批注文字 Char"/>
    <w:link w:val="a4"/>
    <w:uiPriority w:val="99"/>
    <w:rsid w:val="00E3503B"/>
    <w:rPr>
      <w:szCs w:val="22"/>
    </w:rPr>
  </w:style>
  <w:style w:type="character" w:customStyle="1" w:styleId="Char0">
    <w:name w:val="页脚 Char"/>
    <w:link w:val="a5"/>
    <w:uiPriority w:val="99"/>
    <w:rsid w:val="00E3503B"/>
    <w:rPr>
      <w:rFonts w:cs="Times New Roman"/>
      <w:sz w:val="18"/>
      <w:szCs w:val="18"/>
    </w:rPr>
  </w:style>
  <w:style w:type="paragraph" w:styleId="a4">
    <w:name w:val="annotation text"/>
    <w:basedOn w:val="a"/>
    <w:link w:val="Char"/>
    <w:uiPriority w:val="99"/>
    <w:unhideWhenUsed/>
    <w:rsid w:val="00E3503B"/>
    <w:pPr>
      <w:jc w:val="left"/>
    </w:pPr>
    <w:rPr>
      <w:rFonts w:asciiTheme="minorHAnsi" w:eastAsiaTheme="minorEastAsia" w:hAnsiTheme="minorHAnsi" w:cstheme="minorBidi"/>
    </w:rPr>
  </w:style>
  <w:style w:type="character" w:customStyle="1" w:styleId="Char1">
    <w:name w:val="批注文字 Char1"/>
    <w:basedOn w:val="a0"/>
    <w:uiPriority w:val="99"/>
    <w:semiHidden/>
    <w:rsid w:val="00E3503B"/>
    <w:rPr>
      <w:rFonts w:ascii="Calibri" w:eastAsia="宋体" w:hAnsi="Calibri" w:cs="Times New Roman"/>
      <w:szCs w:val="22"/>
    </w:rPr>
  </w:style>
  <w:style w:type="paragraph" w:customStyle="1" w:styleId="p0">
    <w:name w:val="p0"/>
    <w:basedOn w:val="a"/>
    <w:uiPriority w:val="99"/>
    <w:rsid w:val="00E3503B"/>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0"/>
    <w:uiPriority w:val="99"/>
    <w:rsid w:val="00E3503B"/>
    <w:pPr>
      <w:tabs>
        <w:tab w:val="center" w:pos="4153"/>
        <w:tab w:val="right" w:pos="8306"/>
      </w:tabs>
      <w:snapToGrid w:val="0"/>
      <w:jc w:val="left"/>
    </w:pPr>
    <w:rPr>
      <w:rFonts w:asciiTheme="minorHAnsi" w:eastAsiaTheme="minorEastAsia" w:hAnsiTheme="minorHAnsi"/>
      <w:sz w:val="18"/>
      <w:szCs w:val="18"/>
    </w:rPr>
  </w:style>
  <w:style w:type="character" w:customStyle="1" w:styleId="Char10">
    <w:name w:val="页脚 Char1"/>
    <w:basedOn w:val="a0"/>
    <w:uiPriority w:val="99"/>
    <w:semiHidden/>
    <w:rsid w:val="00E350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Why</dc:creator>
  <cp:lastModifiedBy>Why</cp:lastModifiedBy>
  <cp:revision>1</cp:revision>
  <cp:lastPrinted>2018-05-03T08:42:00Z</cp:lastPrinted>
  <dcterms:created xsi:type="dcterms:W3CDTF">2018-05-03T08:39:00Z</dcterms:created>
  <dcterms:modified xsi:type="dcterms:W3CDTF">2018-05-03T08:43:00Z</dcterms:modified>
</cp:coreProperties>
</file>